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44" w:rsidRDefault="005E7D35">
      <w:pPr>
        <w:rPr>
          <w:rFonts w:ascii="Times New Roman" w:hAnsi="Times New Roman" w:cs="Times New Roman"/>
          <w:sz w:val="28"/>
          <w:szCs w:val="28"/>
        </w:rPr>
      </w:pPr>
      <w:r w:rsidRPr="005E7D35">
        <w:rPr>
          <w:rFonts w:ascii="Times New Roman" w:hAnsi="Times New Roman" w:cs="Times New Roman"/>
          <w:sz w:val="28"/>
          <w:szCs w:val="28"/>
        </w:rPr>
        <w:t>ΕΔΕ</w:t>
      </w:r>
      <w:r>
        <w:rPr>
          <w:rFonts w:ascii="Times New Roman" w:hAnsi="Times New Roman" w:cs="Times New Roman"/>
          <w:sz w:val="28"/>
          <w:szCs w:val="28"/>
        </w:rPr>
        <w:t xml:space="preserve"> Σεμινάριο Επιμόρφωσης νέων Ειρηνοδικών της 12</w:t>
      </w:r>
      <w:r w:rsidRPr="005E7D35">
        <w:rPr>
          <w:rFonts w:ascii="Times New Roman" w:hAnsi="Times New Roman" w:cs="Times New Roman"/>
          <w:sz w:val="28"/>
          <w:szCs w:val="28"/>
          <w:vertAlign w:val="superscript"/>
        </w:rPr>
        <w:t>ης</w:t>
      </w:r>
      <w:r>
        <w:rPr>
          <w:rFonts w:ascii="Times New Roman" w:hAnsi="Times New Roman" w:cs="Times New Roman"/>
          <w:sz w:val="28"/>
          <w:szCs w:val="28"/>
        </w:rPr>
        <w:t xml:space="preserve"> και 13</w:t>
      </w:r>
      <w:r w:rsidRPr="005E7D35">
        <w:rPr>
          <w:rFonts w:ascii="Times New Roman" w:hAnsi="Times New Roman" w:cs="Times New Roman"/>
          <w:sz w:val="28"/>
          <w:szCs w:val="28"/>
          <w:vertAlign w:val="superscript"/>
        </w:rPr>
        <w:t>ης</w:t>
      </w:r>
      <w:r>
        <w:rPr>
          <w:rFonts w:ascii="Times New Roman" w:hAnsi="Times New Roman" w:cs="Times New Roman"/>
          <w:sz w:val="28"/>
          <w:szCs w:val="28"/>
        </w:rPr>
        <w:t xml:space="preserve"> Νοεμβρίου 2016</w:t>
      </w:r>
    </w:p>
    <w:p w:rsidR="005E7D35" w:rsidRDefault="005E7D35">
      <w:pPr>
        <w:rPr>
          <w:rFonts w:ascii="Times New Roman" w:hAnsi="Times New Roman" w:cs="Times New Roman"/>
          <w:sz w:val="28"/>
          <w:szCs w:val="28"/>
        </w:rPr>
      </w:pPr>
      <w:r>
        <w:rPr>
          <w:rFonts w:ascii="Times New Roman" w:hAnsi="Times New Roman" w:cs="Times New Roman"/>
          <w:sz w:val="28"/>
          <w:szCs w:val="28"/>
        </w:rPr>
        <w:t>Θέμα : Ο Ειρηνοδίκης/ Πταισματοδίκης ως γενικός ανακριτικός υπάλλ</w:t>
      </w:r>
      <w:r w:rsidR="008A5520">
        <w:rPr>
          <w:rFonts w:ascii="Times New Roman" w:hAnsi="Times New Roman" w:cs="Times New Roman"/>
          <w:sz w:val="28"/>
          <w:szCs w:val="28"/>
        </w:rPr>
        <w:t xml:space="preserve">ηλος  </w:t>
      </w:r>
      <w:r>
        <w:rPr>
          <w:rFonts w:ascii="Times New Roman" w:hAnsi="Times New Roman" w:cs="Times New Roman"/>
          <w:sz w:val="28"/>
          <w:szCs w:val="28"/>
        </w:rPr>
        <w:t xml:space="preserve"> , προκαταρκτική εξέταση, </w:t>
      </w:r>
      <w:r w:rsidR="008A5520">
        <w:rPr>
          <w:rFonts w:ascii="Times New Roman" w:hAnsi="Times New Roman" w:cs="Times New Roman"/>
          <w:sz w:val="28"/>
          <w:szCs w:val="28"/>
        </w:rPr>
        <w:t xml:space="preserve">προανάκριση , </w:t>
      </w:r>
      <w:r>
        <w:rPr>
          <w:rFonts w:ascii="Times New Roman" w:hAnsi="Times New Roman" w:cs="Times New Roman"/>
          <w:sz w:val="28"/>
          <w:szCs w:val="28"/>
        </w:rPr>
        <w:t>έρευνες.</w:t>
      </w:r>
    </w:p>
    <w:p w:rsidR="005E7D35" w:rsidRDefault="005E7D35">
      <w:pPr>
        <w:rPr>
          <w:rFonts w:ascii="Times New Roman" w:hAnsi="Times New Roman" w:cs="Times New Roman"/>
          <w:sz w:val="28"/>
          <w:szCs w:val="28"/>
        </w:rPr>
      </w:pPr>
      <w:r>
        <w:rPr>
          <w:rFonts w:ascii="Times New Roman" w:hAnsi="Times New Roman" w:cs="Times New Roman"/>
          <w:sz w:val="28"/>
          <w:szCs w:val="28"/>
        </w:rPr>
        <w:t xml:space="preserve">Η εκδίκαση </w:t>
      </w:r>
      <w:r w:rsidRPr="005E7D35">
        <w:rPr>
          <w:rFonts w:ascii="Times New Roman" w:hAnsi="Times New Roman" w:cs="Times New Roman"/>
          <w:sz w:val="28"/>
          <w:szCs w:val="28"/>
          <w:u w:val="single"/>
        </w:rPr>
        <w:t>κοινών</w:t>
      </w:r>
      <w:r>
        <w:rPr>
          <w:rFonts w:ascii="Times New Roman" w:hAnsi="Times New Roman" w:cs="Times New Roman"/>
          <w:sz w:val="28"/>
          <w:szCs w:val="28"/>
        </w:rPr>
        <w:t xml:space="preserve"> – αστυνομικών – αγροτικών – δασικών πταισμάτων</w:t>
      </w:r>
    </w:p>
    <w:p w:rsidR="005E7D35" w:rsidRDefault="005E7D35">
      <w:pPr>
        <w:rPr>
          <w:rFonts w:ascii="Times New Roman" w:hAnsi="Times New Roman" w:cs="Times New Roman"/>
          <w:sz w:val="28"/>
          <w:szCs w:val="28"/>
        </w:rPr>
      </w:pPr>
    </w:p>
    <w:p w:rsidR="005E7D35" w:rsidRDefault="005E7D35" w:rsidP="005E7D35">
      <w:pPr>
        <w:jc w:val="center"/>
        <w:rPr>
          <w:rFonts w:ascii="Times New Roman" w:hAnsi="Times New Roman" w:cs="Times New Roman"/>
          <w:sz w:val="28"/>
          <w:szCs w:val="28"/>
        </w:rPr>
      </w:pPr>
      <w:r>
        <w:rPr>
          <w:rFonts w:ascii="Times New Roman" w:hAnsi="Times New Roman" w:cs="Times New Roman"/>
          <w:sz w:val="28"/>
          <w:szCs w:val="28"/>
        </w:rPr>
        <w:t>Εισηγήτρια : Σταματία Γκαρά – Δημουλέα</w:t>
      </w:r>
    </w:p>
    <w:p w:rsidR="005E7D35" w:rsidRDefault="00A267CE" w:rsidP="005E7D35">
      <w:pPr>
        <w:jc w:val="center"/>
        <w:rPr>
          <w:rFonts w:ascii="Times New Roman" w:hAnsi="Times New Roman" w:cs="Times New Roman"/>
          <w:sz w:val="28"/>
          <w:szCs w:val="28"/>
        </w:rPr>
      </w:pPr>
      <w:r>
        <w:rPr>
          <w:rFonts w:ascii="Times New Roman" w:hAnsi="Times New Roman" w:cs="Times New Roman"/>
          <w:sz w:val="28"/>
          <w:szCs w:val="28"/>
        </w:rPr>
        <w:t xml:space="preserve">Ειρηνοδίκης </w:t>
      </w:r>
    </w:p>
    <w:p w:rsidR="005E7D35" w:rsidRDefault="005E7D35" w:rsidP="005E7D35">
      <w:pPr>
        <w:jc w:val="center"/>
        <w:rPr>
          <w:rFonts w:ascii="Times New Roman" w:hAnsi="Times New Roman" w:cs="Times New Roman"/>
          <w:sz w:val="28"/>
          <w:szCs w:val="28"/>
        </w:rPr>
      </w:pPr>
    </w:p>
    <w:p w:rsidR="00FF0157" w:rsidRDefault="005E7D35" w:rsidP="00AE1995">
      <w:pPr>
        <w:jc w:val="center"/>
        <w:rPr>
          <w:rFonts w:ascii="Times New Roman" w:hAnsi="Times New Roman" w:cs="Times New Roman"/>
          <w:sz w:val="28"/>
          <w:szCs w:val="28"/>
        </w:rPr>
      </w:pPr>
      <w:r>
        <w:rPr>
          <w:rFonts w:ascii="Times New Roman" w:hAnsi="Times New Roman" w:cs="Times New Roman"/>
          <w:sz w:val="28"/>
          <w:szCs w:val="28"/>
        </w:rPr>
        <w:t>ΔΙΑΓΡΑΜΜΑ ΕΙΣΗΓΗΣΗΣ</w:t>
      </w:r>
    </w:p>
    <w:p w:rsidR="00FF0157" w:rsidRDefault="00FF0157" w:rsidP="00FF0157">
      <w:pPr>
        <w:rPr>
          <w:rFonts w:ascii="Times New Roman" w:hAnsi="Times New Roman" w:cs="Times New Roman"/>
          <w:sz w:val="28"/>
          <w:szCs w:val="28"/>
        </w:rPr>
      </w:pPr>
      <w:r>
        <w:rPr>
          <w:rFonts w:ascii="Times New Roman" w:hAnsi="Times New Roman" w:cs="Times New Roman"/>
          <w:sz w:val="28"/>
          <w:szCs w:val="28"/>
        </w:rPr>
        <w:t>ΕΙΣΑΓΩΓΗ</w:t>
      </w:r>
    </w:p>
    <w:p w:rsidR="00FF0157" w:rsidRDefault="00400D02" w:rsidP="00FF015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ΠΡΟΚΑΤΑΡΚΤΙΚΗ ΕΞΕΤΑΣΗ</w:t>
      </w:r>
      <w:r w:rsidR="00FF0157">
        <w:rPr>
          <w:rFonts w:ascii="Times New Roman" w:hAnsi="Times New Roman" w:cs="Times New Roman"/>
          <w:sz w:val="28"/>
          <w:szCs w:val="28"/>
        </w:rPr>
        <w:t xml:space="preserve"> </w:t>
      </w:r>
    </w:p>
    <w:p w:rsidR="00FF0157" w:rsidRPr="0038007F" w:rsidRDefault="00FF0157" w:rsidP="00FF0157">
      <w:pPr>
        <w:pStyle w:val="a3"/>
        <w:rPr>
          <w:rFonts w:ascii="Times New Roman" w:hAnsi="Times New Roman" w:cs="Times New Roman"/>
          <w:sz w:val="28"/>
          <w:szCs w:val="28"/>
        </w:rPr>
      </w:pPr>
      <w:r>
        <w:rPr>
          <w:rFonts w:ascii="Times New Roman" w:hAnsi="Times New Roman" w:cs="Times New Roman"/>
          <w:sz w:val="28"/>
          <w:szCs w:val="28"/>
        </w:rPr>
        <w:t xml:space="preserve">α. Έναρξη και </w:t>
      </w:r>
      <w:r w:rsidR="0038007F">
        <w:rPr>
          <w:rFonts w:ascii="Times New Roman" w:hAnsi="Times New Roman" w:cs="Times New Roman"/>
          <w:sz w:val="28"/>
          <w:szCs w:val="28"/>
        </w:rPr>
        <w:t>εξέταση του μηνυτή.</w:t>
      </w:r>
    </w:p>
    <w:p w:rsidR="0038007F" w:rsidRDefault="00FF0157" w:rsidP="0038007F">
      <w:pPr>
        <w:pStyle w:val="a3"/>
        <w:rPr>
          <w:rFonts w:ascii="Times New Roman" w:hAnsi="Times New Roman" w:cs="Times New Roman"/>
          <w:sz w:val="28"/>
          <w:szCs w:val="28"/>
        </w:rPr>
      </w:pPr>
      <w:r>
        <w:rPr>
          <w:rFonts w:ascii="Times New Roman" w:hAnsi="Times New Roman" w:cs="Times New Roman"/>
          <w:sz w:val="28"/>
          <w:szCs w:val="28"/>
        </w:rPr>
        <w:t xml:space="preserve">β. </w:t>
      </w:r>
      <w:r w:rsidR="0038007F">
        <w:rPr>
          <w:rFonts w:ascii="Times New Roman" w:hAnsi="Times New Roman" w:cs="Times New Roman"/>
          <w:sz w:val="28"/>
          <w:szCs w:val="28"/>
        </w:rPr>
        <w:t xml:space="preserve">Δήλωση παράστασης πολιτικής αγωγής- </w:t>
      </w:r>
      <w:r w:rsidR="001E36D1">
        <w:rPr>
          <w:rFonts w:ascii="Times New Roman" w:hAnsi="Times New Roman" w:cs="Times New Roman"/>
          <w:sz w:val="28"/>
          <w:szCs w:val="28"/>
        </w:rPr>
        <w:t>Δικαίω</w:t>
      </w:r>
      <w:r w:rsidR="0038007F">
        <w:rPr>
          <w:rFonts w:ascii="Times New Roman" w:hAnsi="Times New Roman" w:cs="Times New Roman"/>
          <w:sz w:val="28"/>
          <w:szCs w:val="28"/>
        </w:rPr>
        <w:t>μα του πολιτικώς ενάγοντας στην προκαταρκτική εξέταση</w:t>
      </w:r>
      <w:r w:rsidR="001E36D1">
        <w:rPr>
          <w:rFonts w:ascii="Times New Roman" w:hAnsi="Times New Roman" w:cs="Times New Roman"/>
          <w:sz w:val="28"/>
          <w:szCs w:val="28"/>
        </w:rPr>
        <w:t xml:space="preserve"> για λήψη αντιγράφων της δικογραφίας</w:t>
      </w:r>
      <w:r w:rsidR="0038007F">
        <w:rPr>
          <w:rFonts w:ascii="Times New Roman" w:hAnsi="Times New Roman" w:cs="Times New Roman"/>
          <w:sz w:val="28"/>
          <w:szCs w:val="28"/>
        </w:rPr>
        <w:t>.</w:t>
      </w:r>
    </w:p>
    <w:p w:rsidR="0038007F" w:rsidRDefault="00BC2999" w:rsidP="0038007F">
      <w:pPr>
        <w:pStyle w:val="a3"/>
        <w:rPr>
          <w:rFonts w:ascii="Times New Roman" w:hAnsi="Times New Roman" w:cs="Times New Roman"/>
          <w:sz w:val="28"/>
          <w:szCs w:val="28"/>
        </w:rPr>
      </w:pPr>
      <w:r>
        <w:rPr>
          <w:rFonts w:ascii="Times New Roman" w:hAnsi="Times New Roman" w:cs="Times New Roman"/>
          <w:sz w:val="28"/>
          <w:szCs w:val="28"/>
        </w:rPr>
        <w:t>γ</w:t>
      </w:r>
      <w:r w:rsidR="00FF0157">
        <w:rPr>
          <w:rFonts w:ascii="Times New Roman" w:hAnsi="Times New Roman" w:cs="Times New Roman"/>
          <w:sz w:val="28"/>
          <w:szCs w:val="28"/>
        </w:rPr>
        <w:t>.</w:t>
      </w:r>
      <w:r w:rsidR="0038007F" w:rsidRPr="0038007F">
        <w:rPr>
          <w:rFonts w:ascii="Times New Roman" w:hAnsi="Times New Roman" w:cs="Times New Roman"/>
          <w:sz w:val="28"/>
          <w:szCs w:val="28"/>
        </w:rPr>
        <w:t xml:space="preserve"> </w:t>
      </w:r>
      <w:r w:rsidR="0038007F">
        <w:rPr>
          <w:rFonts w:ascii="Times New Roman" w:hAnsi="Times New Roman" w:cs="Times New Roman"/>
          <w:sz w:val="28"/>
          <w:szCs w:val="28"/>
        </w:rPr>
        <w:t>Δικαιώματα του προσώπου κατά του οποίου στρέφεται η μήνυση ή έγκληση.</w:t>
      </w:r>
    </w:p>
    <w:p w:rsidR="00FF0157" w:rsidRDefault="0038007F" w:rsidP="00FF0157">
      <w:pPr>
        <w:pStyle w:val="a3"/>
        <w:rPr>
          <w:rFonts w:ascii="Times New Roman" w:hAnsi="Times New Roman" w:cs="Times New Roman"/>
          <w:sz w:val="28"/>
          <w:szCs w:val="28"/>
        </w:rPr>
      </w:pPr>
      <w:r>
        <w:rPr>
          <w:rFonts w:ascii="Times New Roman" w:hAnsi="Times New Roman" w:cs="Times New Roman"/>
          <w:sz w:val="28"/>
          <w:szCs w:val="28"/>
        </w:rPr>
        <w:t xml:space="preserve">δ. </w:t>
      </w:r>
      <w:r w:rsidRPr="00846BEC">
        <w:rPr>
          <w:rFonts w:ascii="Times New Roman" w:hAnsi="Times New Roman" w:cs="Times New Roman"/>
          <w:sz w:val="28"/>
          <w:szCs w:val="28"/>
        </w:rPr>
        <w:t>Αποδεικτικά μέσα- Μάρτυρες</w:t>
      </w:r>
      <w:r w:rsidR="00FE4B0B">
        <w:rPr>
          <w:rFonts w:ascii="Times New Roman" w:hAnsi="Times New Roman" w:cs="Times New Roman"/>
          <w:sz w:val="26"/>
          <w:szCs w:val="26"/>
        </w:rPr>
        <w:t>.</w:t>
      </w:r>
    </w:p>
    <w:p w:rsidR="0038007F" w:rsidRDefault="00773364" w:rsidP="00FF0157">
      <w:pPr>
        <w:rPr>
          <w:rFonts w:ascii="Times New Roman" w:hAnsi="Times New Roman" w:cs="Times New Roman"/>
          <w:sz w:val="28"/>
          <w:szCs w:val="28"/>
        </w:rPr>
      </w:pPr>
      <w:r>
        <w:rPr>
          <w:rFonts w:ascii="Times New Roman" w:hAnsi="Times New Roman" w:cs="Times New Roman"/>
          <w:sz w:val="28"/>
          <w:szCs w:val="28"/>
        </w:rPr>
        <w:t xml:space="preserve">    </w:t>
      </w:r>
      <w:r w:rsidR="00FF0157" w:rsidRPr="00773364">
        <w:rPr>
          <w:rFonts w:ascii="Times New Roman" w:hAnsi="Times New Roman" w:cs="Times New Roman"/>
          <w:b/>
          <w:sz w:val="28"/>
          <w:szCs w:val="28"/>
        </w:rPr>
        <w:t>2.</w:t>
      </w:r>
      <w:r w:rsidR="0038007F">
        <w:rPr>
          <w:rFonts w:ascii="Times New Roman" w:hAnsi="Times New Roman" w:cs="Times New Roman"/>
          <w:sz w:val="28"/>
          <w:szCs w:val="28"/>
        </w:rPr>
        <w:t xml:space="preserve"> ΠΡΟΑΝΑΚΡΙΣΗ</w:t>
      </w:r>
    </w:p>
    <w:p w:rsidR="00FF0157" w:rsidRDefault="0038007F" w:rsidP="00FF015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α. </w:t>
      </w:r>
      <w:r w:rsidR="00FE4B0B">
        <w:rPr>
          <w:rFonts w:ascii="Times New Roman" w:hAnsi="Times New Roman" w:cs="Times New Roman"/>
          <w:sz w:val="28"/>
          <w:szCs w:val="28"/>
        </w:rPr>
        <w:t>Π</w:t>
      </w:r>
      <w:r w:rsidR="00FF0157">
        <w:rPr>
          <w:rFonts w:ascii="Times New Roman" w:hAnsi="Times New Roman" w:cs="Times New Roman"/>
          <w:sz w:val="28"/>
          <w:szCs w:val="28"/>
        </w:rPr>
        <w:t xml:space="preserve">ρακτικές δυσχέρειες  εφαρμογής του άρθρου 243 παρ. </w:t>
      </w:r>
      <w:r w:rsidR="00773364">
        <w:rPr>
          <w:rFonts w:ascii="Times New Roman" w:hAnsi="Times New Roman" w:cs="Times New Roman"/>
          <w:sz w:val="28"/>
          <w:szCs w:val="28"/>
        </w:rPr>
        <w:t xml:space="preserve"> </w:t>
      </w:r>
      <w:r>
        <w:rPr>
          <w:rFonts w:ascii="Times New Roman" w:hAnsi="Times New Roman" w:cs="Times New Roman"/>
          <w:sz w:val="28"/>
          <w:szCs w:val="28"/>
        </w:rPr>
        <w:t>3 ΚΠΔ</w:t>
      </w:r>
      <w:r w:rsidR="00FF0157">
        <w:rPr>
          <w:rFonts w:ascii="Times New Roman" w:hAnsi="Times New Roman" w:cs="Times New Roman"/>
          <w:sz w:val="28"/>
          <w:szCs w:val="28"/>
        </w:rPr>
        <w:t>.</w:t>
      </w:r>
    </w:p>
    <w:p w:rsidR="0038007F" w:rsidRDefault="0038007F" w:rsidP="0038007F">
      <w:pPr>
        <w:ind w:firstLine="720"/>
        <w:rPr>
          <w:rFonts w:ascii="Times New Roman" w:hAnsi="Times New Roman" w:cs="Times New Roman"/>
          <w:sz w:val="28"/>
          <w:szCs w:val="28"/>
        </w:rPr>
      </w:pPr>
      <w:r>
        <w:rPr>
          <w:rFonts w:ascii="Times New Roman" w:hAnsi="Times New Roman" w:cs="Times New Roman"/>
          <w:sz w:val="28"/>
          <w:szCs w:val="28"/>
        </w:rPr>
        <w:t>β. Η ανακριτική πράξη της έρευνας</w:t>
      </w:r>
    </w:p>
    <w:p w:rsidR="00FF0157" w:rsidRDefault="00773364" w:rsidP="0038007F">
      <w:pPr>
        <w:rPr>
          <w:rFonts w:ascii="Times New Roman" w:hAnsi="Times New Roman" w:cs="Times New Roman"/>
          <w:sz w:val="26"/>
          <w:szCs w:val="26"/>
        </w:rPr>
      </w:pPr>
      <w:r w:rsidRPr="00773364">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38007F">
        <w:rPr>
          <w:rFonts w:ascii="Times New Roman" w:hAnsi="Times New Roman" w:cs="Times New Roman"/>
          <w:b/>
          <w:sz w:val="26"/>
          <w:szCs w:val="26"/>
        </w:rPr>
        <w:t xml:space="preserve">3. </w:t>
      </w:r>
      <w:r w:rsidR="007F45BB">
        <w:rPr>
          <w:rFonts w:ascii="Times New Roman" w:hAnsi="Times New Roman" w:cs="Times New Roman"/>
          <w:sz w:val="26"/>
          <w:szCs w:val="26"/>
        </w:rPr>
        <w:t>ΚΟΙΝΑ ΠΤΑΙΣΜΑΤΑ- ΕΠ’ ΑΥΤΟΦΩ</w:t>
      </w:r>
      <w:r w:rsidR="0038007F">
        <w:rPr>
          <w:rFonts w:ascii="Times New Roman" w:hAnsi="Times New Roman" w:cs="Times New Roman"/>
          <w:sz w:val="26"/>
          <w:szCs w:val="26"/>
        </w:rPr>
        <w:t xml:space="preserve">ΡΩ ΔΙΑΔΙΚΑΣΙΑ </w:t>
      </w:r>
      <w:r w:rsidR="00A267CE">
        <w:rPr>
          <w:rFonts w:ascii="Times New Roman" w:hAnsi="Times New Roman" w:cs="Times New Roman"/>
          <w:sz w:val="26"/>
          <w:szCs w:val="26"/>
        </w:rPr>
        <w:t>(409-410 ΚΠΔ).</w:t>
      </w:r>
    </w:p>
    <w:p w:rsidR="0038007F" w:rsidRPr="00A267CE" w:rsidRDefault="00A267CE" w:rsidP="0038007F">
      <w:pPr>
        <w:rPr>
          <w:rFonts w:ascii="Times New Roman" w:hAnsi="Times New Roman" w:cs="Times New Roman"/>
          <w:sz w:val="28"/>
          <w:szCs w:val="28"/>
        </w:rPr>
      </w:pPr>
      <w:r w:rsidRPr="00773364">
        <w:rPr>
          <w:rFonts w:ascii="Times New Roman" w:hAnsi="Times New Roman" w:cs="Times New Roman"/>
          <w:b/>
          <w:sz w:val="26"/>
          <w:szCs w:val="26"/>
        </w:rPr>
        <w:t xml:space="preserve"> </w:t>
      </w:r>
      <w:r>
        <w:rPr>
          <w:rFonts w:ascii="Times New Roman" w:hAnsi="Times New Roman" w:cs="Times New Roman"/>
          <w:b/>
          <w:sz w:val="26"/>
          <w:szCs w:val="26"/>
        </w:rPr>
        <w:t xml:space="preserve">   4. </w:t>
      </w:r>
      <w:r>
        <w:rPr>
          <w:rFonts w:ascii="Times New Roman" w:hAnsi="Times New Roman" w:cs="Times New Roman"/>
          <w:sz w:val="26"/>
          <w:szCs w:val="26"/>
        </w:rPr>
        <w:t>ΑΣΤΥΝΟΜΙΚΑ ΠΤΑΙΣΜΑΤΑ</w:t>
      </w:r>
    </w:p>
    <w:p w:rsidR="00FF0157" w:rsidRDefault="00A267CE" w:rsidP="00FF0157">
      <w:pPr>
        <w:rPr>
          <w:rFonts w:ascii="Times New Roman" w:hAnsi="Times New Roman" w:cs="Times New Roman"/>
          <w:sz w:val="28"/>
          <w:szCs w:val="28"/>
        </w:rPr>
      </w:pPr>
      <w:r w:rsidRPr="00773364">
        <w:rPr>
          <w:rFonts w:ascii="Times New Roman" w:hAnsi="Times New Roman" w:cs="Times New Roman"/>
          <w:b/>
          <w:sz w:val="26"/>
          <w:szCs w:val="26"/>
        </w:rPr>
        <w:t xml:space="preserve"> </w:t>
      </w:r>
      <w:r>
        <w:rPr>
          <w:rFonts w:ascii="Times New Roman" w:hAnsi="Times New Roman" w:cs="Times New Roman"/>
          <w:b/>
          <w:sz w:val="26"/>
          <w:szCs w:val="26"/>
        </w:rPr>
        <w:t xml:space="preserve">   5. </w:t>
      </w:r>
      <w:r w:rsidR="00FF0157">
        <w:rPr>
          <w:rFonts w:ascii="Times New Roman" w:hAnsi="Times New Roman" w:cs="Times New Roman"/>
          <w:sz w:val="28"/>
          <w:szCs w:val="28"/>
        </w:rPr>
        <w:t>ΑΓΡΟΤΙΚΑ ΠΤΑΙΣΜΑΤΑ</w:t>
      </w:r>
    </w:p>
    <w:p w:rsidR="001F09EF" w:rsidRDefault="00A267CE" w:rsidP="00FF0157">
      <w:pPr>
        <w:rPr>
          <w:rFonts w:ascii="Times New Roman" w:hAnsi="Times New Roman" w:cs="Times New Roman"/>
          <w:sz w:val="28"/>
          <w:szCs w:val="28"/>
        </w:rPr>
      </w:pPr>
      <w:r w:rsidRPr="00773364">
        <w:rPr>
          <w:rFonts w:ascii="Times New Roman" w:hAnsi="Times New Roman" w:cs="Times New Roman"/>
          <w:b/>
          <w:sz w:val="26"/>
          <w:szCs w:val="26"/>
        </w:rPr>
        <w:t xml:space="preserve"> </w:t>
      </w:r>
      <w:r>
        <w:rPr>
          <w:rFonts w:ascii="Times New Roman" w:hAnsi="Times New Roman" w:cs="Times New Roman"/>
          <w:b/>
          <w:sz w:val="26"/>
          <w:szCs w:val="26"/>
        </w:rPr>
        <w:t xml:space="preserve">   6. </w:t>
      </w:r>
      <w:r w:rsidR="00FF0157">
        <w:rPr>
          <w:rFonts w:ascii="Times New Roman" w:hAnsi="Times New Roman" w:cs="Times New Roman"/>
          <w:sz w:val="28"/>
          <w:szCs w:val="28"/>
        </w:rPr>
        <w:t>ΔΑΣΙΚΑ ΠΤΑΙΣΜΑΤΑ</w:t>
      </w:r>
      <w:r w:rsidR="001F09EF">
        <w:rPr>
          <w:rFonts w:ascii="Times New Roman" w:hAnsi="Times New Roman" w:cs="Times New Roman"/>
          <w:sz w:val="28"/>
          <w:szCs w:val="28"/>
        </w:rPr>
        <w:t xml:space="preserve"> </w:t>
      </w:r>
    </w:p>
    <w:p w:rsidR="00EB168D" w:rsidRDefault="00A267CE" w:rsidP="00E3018A">
      <w:pPr>
        <w:rPr>
          <w:rFonts w:ascii="Times New Roman" w:hAnsi="Times New Roman" w:cs="Times New Roman"/>
          <w:sz w:val="28"/>
          <w:szCs w:val="28"/>
        </w:rPr>
      </w:pPr>
      <w:r w:rsidRPr="00773364">
        <w:rPr>
          <w:rFonts w:ascii="Times New Roman" w:hAnsi="Times New Roman" w:cs="Times New Roman"/>
          <w:b/>
          <w:sz w:val="26"/>
          <w:szCs w:val="26"/>
        </w:rPr>
        <w:t xml:space="preserve"> </w:t>
      </w:r>
      <w:r>
        <w:rPr>
          <w:rFonts w:ascii="Times New Roman" w:hAnsi="Times New Roman" w:cs="Times New Roman"/>
          <w:b/>
          <w:sz w:val="26"/>
          <w:szCs w:val="26"/>
        </w:rPr>
        <w:t xml:space="preserve">   7. </w:t>
      </w:r>
      <w:r w:rsidRPr="00A267CE">
        <w:rPr>
          <w:rFonts w:ascii="Times New Roman" w:hAnsi="Times New Roman" w:cs="Times New Roman"/>
          <w:sz w:val="28"/>
          <w:szCs w:val="28"/>
        </w:rPr>
        <w:t>ΕΦΕΣΗ-</w:t>
      </w:r>
      <w:r w:rsidR="003826F8">
        <w:rPr>
          <w:rFonts w:ascii="Times New Roman" w:hAnsi="Times New Roman" w:cs="Times New Roman"/>
          <w:sz w:val="28"/>
          <w:szCs w:val="28"/>
        </w:rPr>
        <w:t xml:space="preserve"> </w:t>
      </w:r>
      <w:r w:rsidR="00FF0157">
        <w:rPr>
          <w:rFonts w:ascii="Times New Roman" w:hAnsi="Times New Roman" w:cs="Times New Roman"/>
          <w:sz w:val="28"/>
          <w:szCs w:val="28"/>
        </w:rPr>
        <w:t>ΑΝΤΙΡΡΗΣΕΙΣ</w:t>
      </w:r>
    </w:p>
    <w:p w:rsidR="00D47096" w:rsidRPr="00C9037F" w:rsidRDefault="00D47096" w:rsidP="005E7D35">
      <w:pPr>
        <w:jc w:val="center"/>
        <w:rPr>
          <w:rFonts w:ascii="Times New Roman" w:hAnsi="Times New Roman" w:cs="Times New Roman"/>
          <w:sz w:val="28"/>
          <w:szCs w:val="28"/>
        </w:rPr>
      </w:pPr>
    </w:p>
    <w:p w:rsidR="00D47096" w:rsidRPr="00C9037F" w:rsidRDefault="00D47096" w:rsidP="005E7D35">
      <w:pPr>
        <w:jc w:val="center"/>
        <w:rPr>
          <w:rFonts w:ascii="Times New Roman" w:hAnsi="Times New Roman" w:cs="Times New Roman"/>
          <w:sz w:val="28"/>
          <w:szCs w:val="28"/>
        </w:rPr>
      </w:pPr>
    </w:p>
    <w:p w:rsidR="00D47096" w:rsidRPr="00C9037F" w:rsidRDefault="00D47096" w:rsidP="005E7D35">
      <w:pPr>
        <w:jc w:val="center"/>
        <w:rPr>
          <w:rFonts w:ascii="Times New Roman" w:hAnsi="Times New Roman" w:cs="Times New Roman"/>
          <w:sz w:val="28"/>
          <w:szCs w:val="28"/>
        </w:rPr>
      </w:pPr>
    </w:p>
    <w:p w:rsidR="005E7D35" w:rsidRDefault="005E7D35" w:rsidP="005E7D35">
      <w:pPr>
        <w:jc w:val="center"/>
        <w:rPr>
          <w:rFonts w:ascii="Times New Roman" w:hAnsi="Times New Roman" w:cs="Times New Roman"/>
          <w:sz w:val="28"/>
          <w:szCs w:val="28"/>
        </w:rPr>
      </w:pPr>
      <w:r>
        <w:rPr>
          <w:rFonts w:ascii="Times New Roman" w:hAnsi="Times New Roman" w:cs="Times New Roman"/>
          <w:sz w:val="28"/>
          <w:szCs w:val="28"/>
        </w:rPr>
        <w:t>ΕΙΣΑΓΩΓΗ</w:t>
      </w:r>
    </w:p>
    <w:p w:rsidR="005E7D35" w:rsidRDefault="005E7D35" w:rsidP="005E7D35">
      <w:pPr>
        <w:jc w:val="both"/>
        <w:rPr>
          <w:rFonts w:ascii="Times New Roman" w:hAnsi="Times New Roman" w:cs="Times New Roman"/>
          <w:bCs/>
          <w:sz w:val="28"/>
          <w:szCs w:val="28"/>
        </w:rPr>
      </w:pPr>
      <w:r>
        <w:rPr>
          <w:rFonts w:ascii="Times New Roman" w:hAnsi="Times New Roman" w:cs="Times New Roman"/>
          <w:sz w:val="28"/>
          <w:szCs w:val="28"/>
        </w:rPr>
        <w:t>Κατά το άρθρο 33 παρ. 1</w:t>
      </w:r>
      <w:r w:rsidRPr="005E7D35">
        <w:rPr>
          <w:rFonts w:ascii="Times New Roman" w:hAnsi="Times New Roman" w:cs="Times New Roman"/>
          <w:sz w:val="28"/>
          <w:szCs w:val="28"/>
          <w:vertAlign w:val="superscript"/>
        </w:rPr>
        <w:t>α</w:t>
      </w:r>
      <w:r>
        <w:rPr>
          <w:rFonts w:ascii="Times New Roman" w:hAnsi="Times New Roman" w:cs="Times New Roman"/>
          <w:sz w:val="28"/>
          <w:szCs w:val="28"/>
        </w:rPr>
        <w:t xml:space="preserve"> </w:t>
      </w:r>
      <w:r w:rsidR="007917CF">
        <w:rPr>
          <w:rFonts w:ascii="Times New Roman" w:hAnsi="Times New Roman" w:cs="Times New Roman"/>
          <w:sz w:val="28"/>
          <w:szCs w:val="28"/>
        </w:rPr>
        <w:t xml:space="preserve">ΚΠΔ </w:t>
      </w:r>
      <w:r>
        <w:rPr>
          <w:rFonts w:ascii="Times New Roman" w:hAnsi="Times New Roman" w:cs="Times New Roman"/>
          <w:sz w:val="28"/>
          <w:szCs w:val="28"/>
        </w:rPr>
        <w:t xml:space="preserve">« Η προανάκριση και η προκαταρκτική εξέταση γίνονται ύστερα από παραγγελία </w:t>
      </w:r>
      <w:r w:rsidR="00A60AF3">
        <w:rPr>
          <w:rFonts w:ascii="Times New Roman" w:hAnsi="Times New Roman" w:cs="Times New Roman"/>
          <w:bCs/>
          <w:sz w:val="28"/>
          <w:szCs w:val="28"/>
        </w:rPr>
        <w:t>του Εισαγγελέα Π</w:t>
      </w:r>
      <w:r w:rsidRPr="005E7D35">
        <w:rPr>
          <w:rFonts w:ascii="Times New Roman" w:hAnsi="Times New Roman" w:cs="Times New Roman"/>
          <w:bCs/>
          <w:sz w:val="28"/>
          <w:szCs w:val="28"/>
        </w:rPr>
        <w:t>λημμελειοδικών και υπό την διεύθυνση του</w:t>
      </w:r>
      <w:r>
        <w:rPr>
          <w:rFonts w:ascii="Times New Roman" w:hAnsi="Times New Roman" w:cs="Times New Roman"/>
          <w:bCs/>
          <w:sz w:val="28"/>
          <w:szCs w:val="28"/>
        </w:rPr>
        <w:t xml:space="preserve"> </w:t>
      </w:r>
      <w:r w:rsidRPr="005E7D35">
        <w:rPr>
          <w:rFonts w:ascii="Times New Roman" w:hAnsi="Times New Roman" w:cs="Times New Roman"/>
          <w:bCs/>
          <w:sz w:val="28"/>
          <w:szCs w:val="28"/>
        </w:rPr>
        <w:t>από τους πταισματοδίκες και ειρηνοδίκες</w:t>
      </w:r>
      <w:r w:rsidR="00A60AF3">
        <w:rPr>
          <w:rFonts w:ascii="Times New Roman" w:hAnsi="Times New Roman" w:cs="Times New Roman"/>
          <w:bCs/>
          <w:sz w:val="28"/>
          <w:szCs w:val="28"/>
        </w:rPr>
        <w:t>»</w:t>
      </w:r>
      <w:r w:rsidRPr="005E7D35">
        <w:rPr>
          <w:rFonts w:ascii="Times New Roman" w:hAnsi="Times New Roman" w:cs="Times New Roman"/>
          <w:bCs/>
          <w:sz w:val="28"/>
          <w:szCs w:val="28"/>
        </w:rPr>
        <w:t>.</w:t>
      </w:r>
    </w:p>
    <w:p w:rsidR="005E7D35" w:rsidRPr="00A60AF3" w:rsidRDefault="005E7D35" w:rsidP="005E7D35">
      <w:pPr>
        <w:jc w:val="both"/>
        <w:rPr>
          <w:rFonts w:ascii="Times New Roman" w:hAnsi="Times New Roman" w:cs="Times New Roman"/>
          <w:b/>
          <w:bCs/>
          <w:sz w:val="28"/>
          <w:szCs w:val="28"/>
        </w:rPr>
      </w:pPr>
      <w:r>
        <w:rPr>
          <w:rFonts w:ascii="Times New Roman" w:hAnsi="Times New Roman" w:cs="Times New Roman"/>
          <w:bCs/>
          <w:sz w:val="28"/>
          <w:szCs w:val="28"/>
        </w:rPr>
        <w:t xml:space="preserve">Η διενέργεια της προανάκρισης και της προκαταρκτικής εξέτασης υπό τη διεύθυνση και την εποπτεία του Εισαγγελέα Πλημμελειοδικών </w:t>
      </w:r>
      <w:r w:rsidRPr="00A60AF3">
        <w:rPr>
          <w:rFonts w:ascii="Times New Roman" w:hAnsi="Times New Roman" w:cs="Times New Roman"/>
          <w:b/>
          <w:bCs/>
          <w:sz w:val="28"/>
          <w:szCs w:val="28"/>
        </w:rPr>
        <w:t>υποχρεώνει</w:t>
      </w:r>
      <w:r w:rsidR="004B1E47">
        <w:rPr>
          <w:rFonts w:ascii="Times New Roman" w:hAnsi="Times New Roman" w:cs="Times New Roman"/>
          <w:b/>
          <w:bCs/>
          <w:sz w:val="28"/>
          <w:szCs w:val="28"/>
        </w:rPr>
        <w:t xml:space="preserve"> τον Ειρηνοδίκη - Πταισματοδίκη</w:t>
      </w:r>
      <w:r>
        <w:rPr>
          <w:rFonts w:ascii="Times New Roman" w:hAnsi="Times New Roman" w:cs="Times New Roman"/>
          <w:bCs/>
          <w:sz w:val="28"/>
          <w:szCs w:val="28"/>
        </w:rPr>
        <w:t xml:space="preserve"> να συμμορφώνεται στην έγγραφη παραγγελία του Εισαγγελέα και </w:t>
      </w:r>
      <w:r w:rsidRPr="00A60AF3">
        <w:rPr>
          <w:rFonts w:ascii="Times New Roman" w:hAnsi="Times New Roman" w:cs="Times New Roman"/>
          <w:b/>
          <w:bCs/>
          <w:sz w:val="28"/>
          <w:szCs w:val="28"/>
        </w:rPr>
        <w:t>δεν του αναγνωρίζεται δικαίωμα διαφωνίας για λόγους νομιμότητας ή σκοπιμότητας.</w:t>
      </w:r>
    </w:p>
    <w:p w:rsidR="005E7D35" w:rsidRDefault="005E7D35" w:rsidP="005E7D35">
      <w:pPr>
        <w:jc w:val="both"/>
        <w:rPr>
          <w:rFonts w:ascii="Times New Roman" w:hAnsi="Times New Roman" w:cs="Times New Roman"/>
          <w:bCs/>
          <w:sz w:val="28"/>
          <w:szCs w:val="28"/>
        </w:rPr>
      </w:pPr>
      <w:r>
        <w:rPr>
          <w:rFonts w:ascii="Times New Roman" w:hAnsi="Times New Roman" w:cs="Times New Roman"/>
          <w:bCs/>
          <w:sz w:val="28"/>
          <w:szCs w:val="28"/>
        </w:rPr>
        <w:t>Η υποχρέωση συμμόρφωσης δεν επεκτείν</w:t>
      </w:r>
      <w:r w:rsidR="00A60AF3">
        <w:rPr>
          <w:rFonts w:ascii="Times New Roman" w:hAnsi="Times New Roman" w:cs="Times New Roman"/>
          <w:bCs/>
          <w:sz w:val="28"/>
          <w:szCs w:val="28"/>
        </w:rPr>
        <w:t>εται στην ουσιαστική αξιολόγηση</w:t>
      </w:r>
      <w:r w:rsidR="004B1E47">
        <w:rPr>
          <w:rFonts w:ascii="Times New Roman" w:hAnsi="Times New Roman" w:cs="Times New Roman"/>
          <w:bCs/>
          <w:sz w:val="28"/>
          <w:szCs w:val="28"/>
        </w:rPr>
        <w:t>. Οι Ειρηνοδίκες – Πταισματοδίκες μ</w:t>
      </w:r>
      <w:r>
        <w:rPr>
          <w:rFonts w:ascii="Times New Roman" w:hAnsi="Times New Roman" w:cs="Times New Roman"/>
          <w:bCs/>
          <w:sz w:val="28"/>
          <w:szCs w:val="28"/>
        </w:rPr>
        <w:t>πορούν και οφείλουν να ενεργούν οποιαδήποτε δικονομική πράξη απαραίτητη κατά την κρίση του</w:t>
      </w:r>
      <w:r w:rsidR="00A60AF3">
        <w:rPr>
          <w:rFonts w:ascii="Times New Roman" w:hAnsi="Times New Roman" w:cs="Times New Roman"/>
          <w:bCs/>
          <w:sz w:val="28"/>
          <w:szCs w:val="28"/>
        </w:rPr>
        <w:t>ς</w:t>
      </w:r>
      <w:r>
        <w:rPr>
          <w:rFonts w:ascii="Times New Roman" w:hAnsi="Times New Roman" w:cs="Times New Roman"/>
          <w:bCs/>
          <w:sz w:val="28"/>
          <w:szCs w:val="28"/>
        </w:rPr>
        <w:t xml:space="preserve"> για </w:t>
      </w:r>
      <w:r w:rsidR="007917CF">
        <w:rPr>
          <w:rFonts w:ascii="Times New Roman" w:hAnsi="Times New Roman" w:cs="Times New Roman"/>
          <w:bCs/>
          <w:sz w:val="28"/>
          <w:szCs w:val="28"/>
        </w:rPr>
        <w:t xml:space="preserve">τη </w:t>
      </w:r>
      <w:r>
        <w:rPr>
          <w:rFonts w:ascii="Times New Roman" w:hAnsi="Times New Roman" w:cs="Times New Roman"/>
          <w:bCs/>
          <w:sz w:val="28"/>
          <w:szCs w:val="28"/>
        </w:rPr>
        <w:t xml:space="preserve">διερεύνηση των αξιόποινων πράξεων και </w:t>
      </w:r>
      <w:r w:rsidR="001E0D20">
        <w:rPr>
          <w:rFonts w:ascii="Times New Roman" w:hAnsi="Times New Roman" w:cs="Times New Roman"/>
          <w:bCs/>
          <w:sz w:val="28"/>
          <w:szCs w:val="28"/>
        </w:rPr>
        <w:t>τον εντοπισμό των υπόπτων.</w:t>
      </w:r>
    </w:p>
    <w:p w:rsidR="0033176C" w:rsidRDefault="0033176C" w:rsidP="005E7D35">
      <w:pPr>
        <w:jc w:val="both"/>
        <w:rPr>
          <w:rFonts w:ascii="Times New Roman" w:hAnsi="Times New Roman" w:cs="Times New Roman"/>
          <w:bCs/>
          <w:sz w:val="28"/>
          <w:szCs w:val="28"/>
        </w:rPr>
      </w:pPr>
      <w:r>
        <w:rPr>
          <w:rFonts w:ascii="Times New Roman" w:hAnsi="Times New Roman" w:cs="Times New Roman"/>
          <w:bCs/>
          <w:sz w:val="28"/>
          <w:szCs w:val="28"/>
        </w:rPr>
        <w:t>ΣΤΗΝ ΠΡΑΚΤΙΚΗ</w:t>
      </w:r>
    </w:p>
    <w:p w:rsidR="001E0D20" w:rsidRPr="0033176C" w:rsidRDefault="008A5520" w:rsidP="005E7D35">
      <w:pPr>
        <w:jc w:val="both"/>
        <w:rPr>
          <w:rFonts w:ascii="Times New Roman" w:hAnsi="Times New Roman" w:cs="Times New Roman"/>
          <w:bCs/>
          <w:sz w:val="28"/>
          <w:szCs w:val="28"/>
        </w:rPr>
      </w:pPr>
      <w:r>
        <w:rPr>
          <w:rFonts w:ascii="Times New Roman" w:hAnsi="Times New Roman" w:cs="Times New Roman"/>
          <w:bCs/>
          <w:sz w:val="28"/>
          <w:szCs w:val="28"/>
        </w:rPr>
        <w:t>Εάν η δικονομική αυτή πράξη ή ενέργεια που προκύπτει κατά τη διάρκεια της προανάκρισης ή προκαταρκτικής εξέτασης δεν αναγράφεται στην εισαγγελική παραγγελία ,</w:t>
      </w:r>
      <w:r w:rsidR="007917CF">
        <w:rPr>
          <w:rFonts w:ascii="Times New Roman" w:hAnsi="Times New Roman" w:cs="Times New Roman"/>
          <w:bCs/>
          <w:sz w:val="28"/>
          <w:szCs w:val="28"/>
        </w:rPr>
        <w:t xml:space="preserve"> </w:t>
      </w:r>
      <w:r w:rsidR="007917CF" w:rsidRPr="0033176C">
        <w:rPr>
          <w:rFonts w:ascii="Times New Roman" w:hAnsi="Times New Roman" w:cs="Times New Roman"/>
          <w:b/>
          <w:bCs/>
          <w:sz w:val="28"/>
          <w:szCs w:val="28"/>
        </w:rPr>
        <w:t>ο Ειρηνοδίκης – Πταισματοδίκης  απευθύνεται</w:t>
      </w:r>
      <w:r w:rsidRPr="0033176C">
        <w:rPr>
          <w:rFonts w:ascii="Times New Roman" w:hAnsi="Times New Roman" w:cs="Times New Roman"/>
          <w:b/>
          <w:bCs/>
          <w:sz w:val="28"/>
          <w:szCs w:val="28"/>
        </w:rPr>
        <w:t xml:space="preserve"> στον Εισαγγελέα (προφορικώς ή εγγράφως με αναφορά – αίτηση) ο οποίος επιβεβαιώνει την αναγκαιότητα της ενέργειας </w:t>
      </w:r>
      <w:r w:rsidR="0033176C">
        <w:rPr>
          <w:rFonts w:ascii="Times New Roman" w:hAnsi="Times New Roman" w:cs="Times New Roman"/>
          <w:b/>
          <w:bCs/>
          <w:sz w:val="28"/>
          <w:szCs w:val="28"/>
        </w:rPr>
        <w:t>αυτής (έστω και προφορικά)</w:t>
      </w:r>
      <w:r w:rsidRPr="0033176C">
        <w:rPr>
          <w:rFonts w:ascii="Times New Roman" w:hAnsi="Times New Roman" w:cs="Times New Roman"/>
          <w:b/>
          <w:bCs/>
          <w:sz w:val="28"/>
          <w:szCs w:val="28"/>
        </w:rPr>
        <w:t xml:space="preserve"> . </w:t>
      </w:r>
      <w:r w:rsidR="0033176C">
        <w:rPr>
          <w:rFonts w:ascii="Times New Roman" w:hAnsi="Times New Roman" w:cs="Times New Roman"/>
          <w:bCs/>
          <w:sz w:val="28"/>
          <w:szCs w:val="28"/>
        </w:rPr>
        <w:t xml:space="preserve"> Για το λόγο αυτό εάν χρειαστεί να διαβιβαστεί σε άλλο Ειρηνοδικείο η υπόθεση για να διενεργηθεί πράξη που </w:t>
      </w:r>
      <w:r w:rsidR="00725105">
        <w:rPr>
          <w:rFonts w:ascii="Times New Roman" w:hAnsi="Times New Roman" w:cs="Times New Roman"/>
          <w:bCs/>
          <w:sz w:val="28"/>
          <w:szCs w:val="28"/>
        </w:rPr>
        <w:t>δεν αναγράφεται στην παραγγελία</w:t>
      </w:r>
      <w:r w:rsidR="0033176C">
        <w:rPr>
          <w:rFonts w:ascii="Times New Roman" w:hAnsi="Times New Roman" w:cs="Times New Roman"/>
          <w:bCs/>
          <w:sz w:val="28"/>
          <w:szCs w:val="28"/>
        </w:rPr>
        <w:t>, γράφουμε στο διαβιβαστικό έγγραφο «μετά από προφορική συνεννόηση με τον Εισαγγελέα»</w:t>
      </w:r>
      <w:r w:rsidR="00E753A8">
        <w:rPr>
          <w:rFonts w:ascii="Times New Roman" w:hAnsi="Times New Roman" w:cs="Times New Roman"/>
          <w:bCs/>
          <w:sz w:val="28"/>
          <w:szCs w:val="28"/>
        </w:rPr>
        <w:t>.</w:t>
      </w:r>
    </w:p>
    <w:p w:rsidR="00B831AA" w:rsidRDefault="00B831AA" w:rsidP="005E7D35">
      <w:pPr>
        <w:jc w:val="both"/>
        <w:rPr>
          <w:rFonts w:ascii="Times New Roman" w:hAnsi="Times New Roman" w:cs="Times New Roman"/>
          <w:bCs/>
          <w:sz w:val="28"/>
          <w:szCs w:val="28"/>
        </w:rPr>
      </w:pPr>
    </w:p>
    <w:p w:rsidR="00B831AA" w:rsidRPr="00E26273" w:rsidRDefault="00B831AA" w:rsidP="0058317F">
      <w:pPr>
        <w:pStyle w:val="a3"/>
        <w:numPr>
          <w:ilvl w:val="0"/>
          <w:numId w:val="7"/>
        </w:numPr>
        <w:jc w:val="center"/>
        <w:rPr>
          <w:rFonts w:ascii="Times New Roman" w:hAnsi="Times New Roman" w:cs="Times New Roman"/>
          <w:b/>
          <w:bCs/>
          <w:sz w:val="28"/>
          <w:szCs w:val="28"/>
        </w:rPr>
      </w:pPr>
      <w:r w:rsidRPr="00E26273">
        <w:rPr>
          <w:rFonts w:ascii="Times New Roman" w:hAnsi="Times New Roman" w:cs="Times New Roman"/>
          <w:b/>
          <w:bCs/>
          <w:sz w:val="28"/>
          <w:szCs w:val="28"/>
        </w:rPr>
        <w:t>ΠΡΟΚΑΤΑΡΚΤΙΚΗ ΕΞΕΤΑΣΗ</w:t>
      </w:r>
    </w:p>
    <w:p w:rsidR="00B831AA" w:rsidRDefault="00B831AA" w:rsidP="00B831AA">
      <w:pPr>
        <w:jc w:val="both"/>
        <w:rPr>
          <w:rFonts w:ascii="Times New Roman" w:hAnsi="Times New Roman" w:cs="Times New Roman"/>
          <w:b/>
          <w:bCs/>
          <w:sz w:val="32"/>
          <w:szCs w:val="32"/>
        </w:rPr>
      </w:pPr>
      <w:r>
        <w:rPr>
          <w:rFonts w:ascii="Times New Roman" w:hAnsi="Times New Roman" w:cs="Times New Roman"/>
          <w:b/>
          <w:bCs/>
          <w:sz w:val="32"/>
          <w:szCs w:val="32"/>
        </w:rPr>
        <w:t>Ο ρόλος της αναβαθμίστηκε με τους Ν. 3160/2003 και 3346/2005 σε μια σημαντική ανακριτική λειτουργία της ποινικής προδικασίας.</w:t>
      </w:r>
    </w:p>
    <w:p w:rsidR="00C73685" w:rsidRDefault="0058317F" w:rsidP="005E7D35">
      <w:pPr>
        <w:jc w:val="both"/>
        <w:rPr>
          <w:rFonts w:ascii="Times New Roman" w:hAnsi="Times New Roman" w:cs="Times New Roman"/>
          <w:bCs/>
          <w:sz w:val="28"/>
          <w:szCs w:val="28"/>
        </w:rPr>
      </w:pPr>
      <w:r>
        <w:rPr>
          <w:rFonts w:ascii="Times New Roman" w:hAnsi="Times New Roman" w:cs="Times New Roman"/>
          <w:bCs/>
          <w:sz w:val="28"/>
          <w:szCs w:val="28"/>
        </w:rPr>
        <w:t xml:space="preserve">α) </w:t>
      </w:r>
      <w:r w:rsidR="00C73685">
        <w:rPr>
          <w:rFonts w:ascii="Times New Roman" w:hAnsi="Times New Roman" w:cs="Times New Roman"/>
          <w:bCs/>
          <w:sz w:val="28"/>
          <w:szCs w:val="28"/>
        </w:rPr>
        <w:t>Η προκαταρκτική εξέταση (οιονεί προανάκριση) είναι μια δικονομική προέρευνα με στόχο τον έλεγχο της ουσιαστικής βασιμότητας της καταγγελίας</w:t>
      </w:r>
      <w:r w:rsidR="0089663D">
        <w:rPr>
          <w:rFonts w:ascii="Times New Roman" w:hAnsi="Times New Roman" w:cs="Times New Roman"/>
          <w:bCs/>
          <w:sz w:val="28"/>
          <w:szCs w:val="28"/>
        </w:rPr>
        <w:t xml:space="preserve"> για τη</w:t>
      </w:r>
      <w:r w:rsidR="00FE5999">
        <w:rPr>
          <w:rFonts w:ascii="Times New Roman" w:hAnsi="Times New Roman" w:cs="Times New Roman"/>
          <w:bCs/>
          <w:sz w:val="28"/>
          <w:szCs w:val="28"/>
        </w:rPr>
        <w:t xml:space="preserve"> διαπίστωση συνδρομής των </w:t>
      </w:r>
      <w:r w:rsidR="00A839B2">
        <w:rPr>
          <w:rFonts w:ascii="Times New Roman" w:hAnsi="Times New Roman" w:cs="Times New Roman"/>
          <w:bCs/>
          <w:sz w:val="28"/>
          <w:szCs w:val="28"/>
        </w:rPr>
        <w:t>προϋποθέσεων</w:t>
      </w:r>
      <w:r w:rsidR="00FE5999">
        <w:rPr>
          <w:rFonts w:ascii="Times New Roman" w:hAnsi="Times New Roman" w:cs="Times New Roman"/>
          <w:bCs/>
          <w:sz w:val="28"/>
          <w:szCs w:val="28"/>
        </w:rPr>
        <w:t xml:space="preserve"> </w:t>
      </w:r>
      <w:r w:rsidR="0089663D">
        <w:rPr>
          <w:rFonts w:ascii="Times New Roman" w:hAnsi="Times New Roman" w:cs="Times New Roman"/>
          <w:bCs/>
          <w:sz w:val="28"/>
          <w:szCs w:val="28"/>
        </w:rPr>
        <w:t xml:space="preserve">δηλαδή </w:t>
      </w:r>
      <w:r w:rsidR="00FE5999">
        <w:rPr>
          <w:rFonts w:ascii="Times New Roman" w:hAnsi="Times New Roman" w:cs="Times New Roman"/>
          <w:bCs/>
          <w:sz w:val="28"/>
          <w:szCs w:val="28"/>
        </w:rPr>
        <w:t xml:space="preserve"> αν πρέπει να κινηθεί ή όχι η ποινική δίωξη με τη συλλογή των αναγκαίων αποδεικτικών στοιχείων (239 παρ. 1 ΚΠΔ).</w:t>
      </w:r>
    </w:p>
    <w:p w:rsidR="00A267CE" w:rsidRDefault="00A267CE" w:rsidP="00846BEC">
      <w:pPr>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Α. </w:t>
      </w:r>
      <w:r w:rsidRPr="009717D9">
        <w:rPr>
          <w:rFonts w:ascii="Times New Roman" w:hAnsi="Times New Roman" w:cs="Times New Roman"/>
          <w:b/>
          <w:bCs/>
          <w:sz w:val="28"/>
          <w:szCs w:val="28"/>
        </w:rPr>
        <w:t>Η εξέταση του μηνυτή δεν είναι υποχρεωτική</w:t>
      </w:r>
      <w:r>
        <w:rPr>
          <w:rFonts w:ascii="Times New Roman" w:hAnsi="Times New Roman" w:cs="Times New Roman"/>
          <w:bCs/>
          <w:sz w:val="28"/>
          <w:szCs w:val="28"/>
        </w:rPr>
        <w:t>. Μόνο μετά από ρητή παραγγελία του Εισαγγελέα τον εξετάζει.</w:t>
      </w:r>
    </w:p>
    <w:p w:rsidR="00A267CE" w:rsidRDefault="00A267CE" w:rsidP="00846BEC">
      <w:pPr>
        <w:jc w:val="both"/>
        <w:rPr>
          <w:rFonts w:ascii="Times New Roman" w:hAnsi="Times New Roman" w:cs="Times New Roman"/>
          <w:bCs/>
          <w:sz w:val="28"/>
          <w:szCs w:val="28"/>
        </w:rPr>
      </w:pPr>
      <w:r>
        <w:rPr>
          <w:rFonts w:ascii="Times New Roman" w:hAnsi="Times New Roman" w:cs="Times New Roman"/>
          <w:bCs/>
          <w:sz w:val="28"/>
          <w:szCs w:val="28"/>
        </w:rPr>
        <w:t>Ο μηνυτής ορκίζεται (218 ΚΠΔ) και μπορεί να προσκομίσει</w:t>
      </w:r>
      <w:r w:rsidRPr="00A267CE">
        <w:rPr>
          <w:rFonts w:ascii="Times New Roman" w:hAnsi="Times New Roman" w:cs="Times New Roman"/>
          <w:bCs/>
          <w:sz w:val="28"/>
          <w:szCs w:val="28"/>
        </w:rPr>
        <w:t>:</w:t>
      </w:r>
    </w:p>
    <w:p w:rsidR="00A267CE" w:rsidRDefault="00A267CE" w:rsidP="00846BEC">
      <w:pPr>
        <w:jc w:val="both"/>
        <w:rPr>
          <w:rFonts w:ascii="Times New Roman" w:hAnsi="Times New Roman" w:cs="Times New Roman"/>
          <w:bCs/>
          <w:sz w:val="28"/>
          <w:szCs w:val="28"/>
        </w:rPr>
      </w:pPr>
      <w:r>
        <w:rPr>
          <w:rFonts w:ascii="Times New Roman" w:hAnsi="Times New Roman" w:cs="Times New Roman"/>
          <w:bCs/>
          <w:sz w:val="28"/>
          <w:szCs w:val="28"/>
        </w:rPr>
        <w:t xml:space="preserve"> 1) οποιοδήποτε αποδεικτικό μέσο (έγγραφα κλπ)</w:t>
      </w:r>
    </w:p>
    <w:p w:rsidR="00A267CE" w:rsidRDefault="00A267CE" w:rsidP="00846BEC">
      <w:pPr>
        <w:jc w:val="both"/>
        <w:rPr>
          <w:rFonts w:ascii="Times New Roman" w:hAnsi="Times New Roman" w:cs="Times New Roman"/>
          <w:bCs/>
          <w:sz w:val="28"/>
          <w:szCs w:val="28"/>
        </w:rPr>
      </w:pPr>
      <w:r>
        <w:rPr>
          <w:rFonts w:ascii="Times New Roman" w:hAnsi="Times New Roman" w:cs="Times New Roman"/>
          <w:bCs/>
          <w:sz w:val="28"/>
          <w:szCs w:val="28"/>
        </w:rPr>
        <w:t>2) να προτείνει μάρτυρες ή να παραιτηθεί από την εξέταση τους</w:t>
      </w:r>
    </w:p>
    <w:p w:rsidR="00A267CE" w:rsidRDefault="00A267CE" w:rsidP="00846BEC">
      <w:pPr>
        <w:jc w:val="both"/>
        <w:rPr>
          <w:rFonts w:ascii="Times New Roman" w:hAnsi="Times New Roman" w:cs="Times New Roman"/>
          <w:bCs/>
          <w:sz w:val="28"/>
          <w:szCs w:val="28"/>
        </w:rPr>
      </w:pPr>
      <w:r>
        <w:rPr>
          <w:rFonts w:ascii="Times New Roman" w:hAnsi="Times New Roman" w:cs="Times New Roman"/>
          <w:bCs/>
          <w:sz w:val="28"/>
          <w:szCs w:val="28"/>
        </w:rPr>
        <w:t>3) να διευκρινίσει ή να συμπληρώσει τη μήνυση- έγκλησή του και με πρόσθετο ΥΠΟΜΝΗΜΑ που το εγχειρίζει</w:t>
      </w:r>
    </w:p>
    <w:p w:rsidR="00A267CE" w:rsidRDefault="00A267CE" w:rsidP="00846BEC">
      <w:pPr>
        <w:jc w:val="both"/>
        <w:rPr>
          <w:rFonts w:ascii="Times New Roman" w:hAnsi="Times New Roman" w:cs="Times New Roman"/>
          <w:bCs/>
          <w:sz w:val="28"/>
          <w:szCs w:val="28"/>
        </w:rPr>
      </w:pPr>
      <w:r>
        <w:rPr>
          <w:rFonts w:ascii="Times New Roman" w:hAnsi="Times New Roman" w:cs="Times New Roman"/>
          <w:bCs/>
          <w:sz w:val="28"/>
          <w:szCs w:val="28"/>
        </w:rPr>
        <w:t>4) να ανακαλέσει την έγκληση εφόσον η αξιόποινη πράξη διώκεται κατ’ έγκληση.</w:t>
      </w:r>
    </w:p>
    <w:p w:rsidR="00A267CE" w:rsidRDefault="00A267CE" w:rsidP="00846BEC">
      <w:pPr>
        <w:jc w:val="both"/>
        <w:rPr>
          <w:rFonts w:ascii="Times New Roman" w:hAnsi="Times New Roman" w:cs="Times New Roman"/>
          <w:bCs/>
          <w:sz w:val="28"/>
          <w:szCs w:val="28"/>
        </w:rPr>
      </w:pPr>
      <w:r>
        <w:rPr>
          <w:rFonts w:ascii="Times New Roman" w:hAnsi="Times New Roman" w:cs="Times New Roman"/>
          <w:bCs/>
          <w:sz w:val="28"/>
          <w:szCs w:val="28"/>
        </w:rPr>
        <w:t>Ο Ειρηνοδίκης / Πταισματοδίκης συλλέγει το αποδεικτικό υλικό, ΔΕΝ ΤΟ ΑΞΙΟΛΟΓΕΙ.</w:t>
      </w:r>
    </w:p>
    <w:p w:rsidR="00A267CE" w:rsidRDefault="00A267CE" w:rsidP="00A267CE">
      <w:pPr>
        <w:jc w:val="both"/>
        <w:rPr>
          <w:rFonts w:ascii="Times New Roman" w:hAnsi="Times New Roman" w:cs="Times New Roman"/>
          <w:bCs/>
          <w:sz w:val="28"/>
          <w:szCs w:val="28"/>
        </w:rPr>
      </w:pPr>
      <w:r w:rsidRPr="00A267CE">
        <w:rPr>
          <w:rFonts w:ascii="Times New Roman" w:hAnsi="Times New Roman" w:cs="Times New Roman"/>
          <w:b/>
          <w:bCs/>
          <w:sz w:val="28"/>
          <w:szCs w:val="28"/>
        </w:rPr>
        <w:t>Β.</w:t>
      </w:r>
      <w:r w:rsidR="001E36D1">
        <w:rPr>
          <w:rFonts w:ascii="Times New Roman" w:hAnsi="Times New Roman" w:cs="Times New Roman"/>
          <w:b/>
          <w:bCs/>
          <w:sz w:val="28"/>
          <w:szCs w:val="28"/>
        </w:rPr>
        <w:t xml:space="preserve"> ΔΗΛΩΣΗ ΠΑΡΑΣΤΑΣΗΣ ΠΟΛΙΤΙΚΗΣ ΑΓΩΓΗΣ-</w:t>
      </w:r>
      <w:r>
        <w:rPr>
          <w:rFonts w:ascii="Times New Roman" w:hAnsi="Times New Roman" w:cs="Times New Roman"/>
          <w:b/>
          <w:bCs/>
          <w:sz w:val="28"/>
          <w:szCs w:val="28"/>
        </w:rPr>
        <w:t xml:space="preserve"> </w:t>
      </w:r>
      <w:r w:rsidRPr="00A267CE">
        <w:rPr>
          <w:rFonts w:ascii="Times New Roman" w:hAnsi="Times New Roman" w:cs="Times New Roman"/>
          <w:b/>
          <w:bCs/>
          <w:sz w:val="28"/>
          <w:szCs w:val="28"/>
        </w:rPr>
        <w:t>ΔΙΚΑΙΩΜΑ ΤΟΥ ΠΟΛΙΤΙΚΩΣ ΕΝΑΓΟΝΤΟΣ</w:t>
      </w:r>
      <w:r>
        <w:rPr>
          <w:rFonts w:ascii="Times New Roman" w:hAnsi="Times New Roman" w:cs="Times New Roman"/>
          <w:bCs/>
          <w:sz w:val="28"/>
          <w:szCs w:val="28"/>
        </w:rPr>
        <w:t xml:space="preserve"> για τη λήψη αντιγράφων της δικογραφίας στην προκαταρκτική εξέταση.</w:t>
      </w:r>
    </w:p>
    <w:p w:rsidR="001E36D1" w:rsidRDefault="001E36D1" w:rsidP="001E36D1">
      <w:pPr>
        <w:jc w:val="both"/>
        <w:rPr>
          <w:rFonts w:ascii="Times New Roman" w:hAnsi="Times New Roman" w:cs="Times New Roman"/>
          <w:bCs/>
          <w:sz w:val="28"/>
          <w:szCs w:val="28"/>
        </w:rPr>
      </w:pPr>
      <w:r>
        <w:rPr>
          <w:rFonts w:ascii="Times New Roman" w:hAnsi="Times New Roman" w:cs="Times New Roman"/>
          <w:bCs/>
          <w:sz w:val="28"/>
          <w:szCs w:val="28"/>
        </w:rPr>
        <w:t>Κατά το άρθρο 82 παρ. 1 και 83 παρ. 1  ΚΠΔ γίνεται η δήλωση παράστασης πολιτικής αγωγής του αμέσως ζημιωθέντα</w:t>
      </w:r>
      <w:r w:rsidR="00CD6966">
        <w:rPr>
          <w:rFonts w:ascii="Times New Roman" w:hAnsi="Times New Roman" w:cs="Times New Roman"/>
          <w:bCs/>
          <w:sz w:val="28"/>
          <w:szCs w:val="28"/>
        </w:rPr>
        <w:t>,</w:t>
      </w:r>
      <w:r>
        <w:rPr>
          <w:rFonts w:ascii="Times New Roman" w:hAnsi="Times New Roman" w:cs="Times New Roman"/>
          <w:bCs/>
          <w:sz w:val="28"/>
          <w:szCs w:val="28"/>
        </w:rPr>
        <w:t xml:space="preserve"> είτε στην έγκληση είτε με οποιοδήποτε άλλο έγγραφο έως την περάτωση της ανάκρισης. Για να είναι</w:t>
      </w:r>
      <w:r w:rsidRPr="001E36D1">
        <w:rPr>
          <w:rFonts w:ascii="Times New Roman" w:hAnsi="Times New Roman" w:cs="Times New Roman"/>
          <w:bCs/>
          <w:sz w:val="28"/>
          <w:szCs w:val="28"/>
        </w:rPr>
        <w:t xml:space="preserve"> </w:t>
      </w:r>
      <w:r>
        <w:rPr>
          <w:rFonts w:ascii="Times New Roman" w:hAnsi="Times New Roman" w:cs="Times New Roman"/>
          <w:bCs/>
          <w:sz w:val="28"/>
          <w:szCs w:val="28"/>
        </w:rPr>
        <w:t>νόμιμη</w:t>
      </w:r>
      <w:r w:rsidR="00CD6966">
        <w:rPr>
          <w:rFonts w:ascii="Times New Roman" w:hAnsi="Times New Roman" w:cs="Times New Roman"/>
          <w:bCs/>
          <w:sz w:val="28"/>
          <w:szCs w:val="28"/>
        </w:rPr>
        <w:t xml:space="preserve"> η</w:t>
      </w:r>
      <w:r>
        <w:rPr>
          <w:rFonts w:ascii="Times New Roman" w:hAnsi="Times New Roman" w:cs="Times New Roman"/>
          <w:bCs/>
          <w:sz w:val="28"/>
          <w:szCs w:val="28"/>
        </w:rPr>
        <w:t xml:space="preserve"> παράσταση πολιτικής αγωγής απαιτείται να προσκομίσει </w:t>
      </w:r>
      <w:r w:rsidRPr="001E36D1">
        <w:rPr>
          <w:rFonts w:ascii="Times New Roman" w:hAnsi="Times New Roman" w:cs="Times New Roman"/>
          <w:b/>
          <w:bCs/>
          <w:sz w:val="28"/>
          <w:szCs w:val="28"/>
        </w:rPr>
        <w:t>διπλό</w:t>
      </w:r>
      <w:r w:rsidR="00CD6966">
        <w:rPr>
          <w:rFonts w:ascii="Times New Roman" w:hAnsi="Times New Roman" w:cs="Times New Roman"/>
          <w:b/>
          <w:bCs/>
          <w:sz w:val="28"/>
          <w:szCs w:val="28"/>
        </w:rPr>
        <w:t>τυπο της Δ.Ο.Υ ή αγωγόσημο των 4</w:t>
      </w:r>
      <w:r w:rsidRPr="001E36D1">
        <w:rPr>
          <w:rFonts w:ascii="Times New Roman" w:hAnsi="Times New Roman" w:cs="Times New Roman"/>
          <w:b/>
          <w:bCs/>
          <w:sz w:val="28"/>
          <w:szCs w:val="28"/>
        </w:rPr>
        <w:t>0 ευρώ</w:t>
      </w:r>
      <w:r w:rsidR="00CD6966">
        <w:rPr>
          <w:rFonts w:ascii="Times New Roman" w:hAnsi="Times New Roman" w:cs="Times New Roman"/>
          <w:b/>
          <w:bCs/>
          <w:sz w:val="28"/>
          <w:szCs w:val="28"/>
        </w:rPr>
        <w:t xml:space="preserve"> (μετά τον Ν. 4446/2016)</w:t>
      </w:r>
      <w:r>
        <w:rPr>
          <w:rFonts w:ascii="Times New Roman" w:hAnsi="Times New Roman" w:cs="Times New Roman"/>
          <w:bCs/>
          <w:sz w:val="28"/>
          <w:szCs w:val="28"/>
        </w:rPr>
        <w:t>. Δεν ερευνάται από τον Ειρηνοδίκη – Πταισματοδίκη το παραδεκτό ή μη της δήλωσης παράστασης πολιτικής αγωγής.</w:t>
      </w:r>
    </w:p>
    <w:p w:rsidR="001E36D1" w:rsidRDefault="001E36D1" w:rsidP="001E36D1">
      <w:pPr>
        <w:jc w:val="both"/>
        <w:rPr>
          <w:rFonts w:ascii="Times New Roman" w:hAnsi="Times New Roman" w:cs="Times New Roman"/>
          <w:bCs/>
          <w:sz w:val="28"/>
          <w:szCs w:val="28"/>
        </w:rPr>
      </w:pPr>
      <w:r>
        <w:rPr>
          <w:rFonts w:ascii="Times New Roman" w:hAnsi="Times New Roman" w:cs="Times New Roman"/>
          <w:bCs/>
          <w:sz w:val="28"/>
          <w:szCs w:val="28"/>
        </w:rPr>
        <w:t>Κατά το άρθρο 221</w:t>
      </w:r>
      <w:r w:rsidR="00167C12">
        <w:rPr>
          <w:rFonts w:ascii="Times New Roman" w:hAnsi="Times New Roman" w:cs="Times New Roman"/>
          <w:bCs/>
          <w:sz w:val="28"/>
          <w:szCs w:val="28"/>
        </w:rPr>
        <w:t xml:space="preserve"> περ. δ΄</w:t>
      </w:r>
      <w:r>
        <w:rPr>
          <w:rFonts w:ascii="Times New Roman" w:hAnsi="Times New Roman" w:cs="Times New Roman"/>
          <w:bCs/>
          <w:sz w:val="28"/>
          <w:szCs w:val="28"/>
        </w:rPr>
        <w:t xml:space="preserve"> ΚΠΔ προβλέπεται η εξέταση του πολιτικώς ενάγοντος</w:t>
      </w:r>
      <w:r w:rsidR="00167C12">
        <w:rPr>
          <w:rFonts w:ascii="Times New Roman" w:hAnsi="Times New Roman" w:cs="Times New Roman"/>
          <w:bCs/>
          <w:sz w:val="28"/>
          <w:szCs w:val="28"/>
        </w:rPr>
        <w:t xml:space="preserve">  </w:t>
      </w:r>
      <w:r w:rsidR="00167C12" w:rsidRPr="00167C12">
        <w:rPr>
          <w:rFonts w:ascii="Times New Roman" w:hAnsi="Times New Roman" w:cs="Times New Roman"/>
          <w:b/>
          <w:bCs/>
          <w:sz w:val="28"/>
          <w:szCs w:val="28"/>
        </w:rPr>
        <w:t>χωρίς όρκο</w:t>
      </w:r>
      <w:r>
        <w:rPr>
          <w:rFonts w:ascii="Times New Roman" w:hAnsi="Times New Roman" w:cs="Times New Roman"/>
          <w:bCs/>
          <w:sz w:val="28"/>
          <w:szCs w:val="28"/>
        </w:rPr>
        <w:t xml:space="preserve">  </w:t>
      </w:r>
      <w:r w:rsidR="00167C12">
        <w:rPr>
          <w:rFonts w:ascii="Times New Roman" w:hAnsi="Times New Roman" w:cs="Times New Roman"/>
          <w:bCs/>
          <w:sz w:val="28"/>
          <w:szCs w:val="28"/>
        </w:rPr>
        <w:t>στην ανάκριση και στην κυρία διαδικασία, όμως κατ’ ανάλογη εφαρμογή η παρούσα διάταξη εφαρμόζεται και στην προκαταρκτική εξέταση. Σε περίπτωση που ο πολιτικώς ενάγων εξετασθεί ενόρκως η εξέτασή του αυτή δεν συνεπάγεται ακυρότητα.</w:t>
      </w:r>
    </w:p>
    <w:p w:rsidR="00A267CE" w:rsidRDefault="00167C12" w:rsidP="001E36D1">
      <w:pPr>
        <w:jc w:val="both"/>
        <w:rPr>
          <w:rFonts w:ascii="Times New Roman" w:hAnsi="Times New Roman" w:cs="Times New Roman"/>
          <w:bCs/>
          <w:sz w:val="28"/>
          <w:szCs w:val="28"/>
        </w:rPr>
      </w:pPr>
      <w:r>
        <w:rPr>
          <w:rFonts w:ascii="Times New Roman" w:hAnsi="Times New Roman" w:cs="Times New Roman"/>
          <w:bCs/>
          <w:sz w:val="28"/>
          <w:szCs w:val="28"/>
        </w:rPr>
        <w:t xml:space="preserve">Όσον αφορά το δικαίωμα του πολιτικώς ενάγοντος για λήψη αντιγράφων της δικογραφίας στο στάδιο της προκαταρκτικής εξέτασης δεν προβλέπεται στο άρθρο 31 παρ. 2 του ΚΠΔ. Υπάρχει </w:t>
      </w:r>
      <w:r w:rsidR="00A267CE">
        <w:rPr>
          <w:rFonts w:ascii="Times New Roman" w:hAnsi="Times New Roman" w:cs="Times New Roman"/>
          <w:bCs/>
          <w:sz w:val="28"/>
          <w:szCs w:val="28"/>
        </w:rPr>
        <w:t>ανάγκη νομοθετικής ρύθμισης για ίδια δικαιώματα του πολιτικώς ενάγοντος</w:t>
      </w:r>
      <w:r w:rsidR="00CD6966">
        <w:rPr>
          <w:rFonts w:ascii="Times New Roman" w:hAnsi="Times New Roman" w:cs="Times New Roman"/>
          <w:bCs/>
          <w:sz w:val="28"/>
          <w:szCs w:val="28"/>
        </w:rPr>
        <w:t>,</w:t>
      </w:r>
      <w:r w:rsidR="00361EBA">
        <w:rPr>
          <w:rFonts w:ascii="Times New Roman" w:hAnsi="Times New Roman" w:cs="Times New Roman"/>
          <w:bCs/>
          <w:sz w:val="28"/>
          <w:szCs w:val="28"/>
        </w:rPr>
        <w:t xml:space="preserve"> με αυτά που έχει στο στάδιο της προανάκρισης με την </w:t>
      </w:r>
      <w:r w:rsidR="00CD6966">
        <w:rPr>
          <w:rFonts w:ascii="Times New Roman" w:hAnsi="Times New Roman" w:cs="Times New Roman"/>
          <w:bCs/>
          <w:sz w:val="28"/>
          <w:szCs w:val="28"/>
        </w:rPr>
        <w:t>προϋπόθεση</w:t>
      </w:r>
      <w:r w:rsidR="00361EBA">
        <w:rPr>
          <w:rFonts w:ascii="Times New Roman" w:hAnsi="Times New Roman" w:cs="Times New Roman"/>
          <w:bCs/>
          <w:sz w:val="28"/>
          <w:szCs w:val="28"/>
        </w:rPr>
        <w:t xml:space="preserve"> ότι έχει δηλώσει νόμιμη παράσταση πολιτικής αγωγής και έχει </w:t>
      </w:r>
      <w:r w:rsidR="00A267CE">
        <w:rPr>
          <w:rFonts w:ascii="Times New Roman" w:hAnsi="Times New Roman" w:cs="Times New Roman"/>
          <w:bCs/>
          <w:sz w:val="28"/>
          <w:szCs w:val="28"/>
        </w:rPr>
        <w:t xml:space="preserve">κληθεί ο μηνυόμενος σε παροχή εξηγήσεων (Γνωμ. Εισ. Εφ. </w:t>
      </w:r>
      <w:r w:rsidR="00E753A8">
        <w:rPr>
          <w:rFonts w:ascii="Times New Roman" w:hAnsi="Times New Roman" w:cs="Times New Roman"/>
          <w:bCs/>
          <w:sz w:val="28"/>
          <w:szCs w:val="28"/>
        </w:rPr>
        <w:t xml:space="preserve">Αθ. </w:t>
      </w:r>
      <w:r w:rsidR="00A267CE">
        <w:rPr>
          <w:rFonts w:ascii="Times New Roman" w:hAnsi="Times New Roman" w:cs="Times New Roman"/>
          <w:bCs/>
          <w:sz w:val="28"/>
          <w:szCs w:val="28"/>
        </w:rPr>
        <w:t xml:space="preserve">34745/2005). Η αντίθετη άποψη στηρίζεται στο ότι ο πολιτικώς ενάγων δεν </w:t>
      </w:r>
      <w:r w:rsidR="00A267CE">
        <w:rPr>
          <w:rFonts w:ascii="Times New Roman" w:hAnsi="Times New Roman" w:cs="Times New Roman"/>
          <w:bCs/>
          <w:sz w:val="28"/>
          <w:szCs w:val="28"/>
        </w:rPr>
        <w:lastRenderedPageBreak/>
        <w:t>γίνεται διάδικος με τη δήλωση παράστασης πολιτικής αγωγής, αφού μόνο μετά την άσκηση ποινικής δίωξης αποκτά την ιδιότητα του διαδίκου, αλλά</w:t>
      </w:r>
      <w:r w:rsidR="00361EBA">
        <w:rPr>
          <w:rFonts w:ascii="Times New Roman" w:hAnsi="Times New Roman" w:cs="Times New Roman"/>
          <w:bCs/>
          <w:sz w:val="28"/>
          <w:szCs w:val="28"/>
        </w:rPr>
        <w:t xml:space="preserve"> είναι </w:t>
      </w:r>
      <w:r w:rsidR="00A267CE">
        <w:rPr>
          <w:rFonts w:ascii="Times New Roman" w:hAnsi="Times New Roman" w:cs="Times New Roman"/>
          <w:bCs/>
          <w:sz w:val="28"/>
          <w:szCs w:val="28"/>
        </w:rPr>
        <w:t xml:space="preserve">απλός μάρτυρας και ως μάρτυρας δεν έχει δικαίωμα να λάβει αντίγραφα. Επιπλέον κατά την υπ’ αριθμ. 4/2007 Γνωμοδότηση του Εισαγγελέα του Αρείου Πάγου τα αντίγραφα της δικογραφίας που </w:t>
      </w:r>
      <w:r w:rsidR="00361EBA">
        <w:rPr>
          <w:rFonts w:ascii="Times New Roman" w:hAnsi="Times New Roman" w:cs="Times New Roman"/>
          <w:bCs/>
          <w:sz w:val="28"/>
          <w:szCs w:val="28"/>
        </w:rPr>
        <w:t>τυχόν θα λάβει</w:t>
      </w:r>
      <w:r w:rsidR="00A267CE">
        <w:rPr>
          <w:rFonts w:ascii="Times New Roman" w:hAnsi="Times New Roman" w:cs="Times New Roman"/>
          <w:bCs/>
          <w:sz w:val="28"/>
          <w:szCs w:val="28"/>
        </w:rPr>
        <w:t xml:space="preserve"> ο πολιτικώς ενάγων</w:t>
      </w:r>
      <w:r w:rsidR="00361EBA">
        <w:rPr>
          <w:rFonts w:ascii="Times New Roman" w:hAnsi="Times New Roman" w:cs="Times New Roman"/>
          <w:bCs/>
          <w:sz w:val="28"/>
          <w:szCs w:val="28"/>
        </w:rPr>
        <w:t xml:space="preserve"> στο στάδιο της προκαταρκτικής εξέτασης,</w:t>
      </w:r>
      <w:r w:rsidR="00A267CE">
        <w:rPr>
          <w:rFonts w:ascii="Times New Roman" w:hAnsi="Times New Roman" w:cs="Times New Roman"/>
          <w:bCs/>
          <w:sz w:val="28"/>
          <w:szCs w:val="28"/>
        </w:rPr>
        <w:t xml:space="preserve"> ενδεχομένως να εξυπηρετήσουν άλλους σκοπούς του (διασυρμό του καταμηνυομένου κλπ).</w:t>
      </w:r>
    </w:p>
    <w:p w:rsidR="00A267CE" w:rsidRDefault="00A267CE" w:rsidP="001E36D1">
      <w:pPr>
        <w:jc w:val="both"/>
        <w:rPr>
          <w:rFonts w:ascii="Times New Roman" w:hAnsi="Times New Roman" w:cs="Times New Roman"/>
          <w:bCs/>
          <w:sz w:val="28"/>
          <w:szCs w:val="28"/>
        </w:rPr>
      </w:pPr>
      <w:r>
        <w:rPr>
          <w:rFonts w:ascii="Times New Roman" w:hAnsi="Times New Roman" w:cs="Times New Roman"/>
          <w:bCs/>
          <w:sz w:val="28"/>
          <w:szCs w:val="28"/>
        </w:rPr>
        <w:t xml:space="preserve">ΣΤΗΝ ΠΡΑΚΤΙΚΗ </w:t>
      </w:r>
    </w:p>
    <w:p w:rsidR="00A267CE" w:rsidRDefault="00A267CE" w:rsidP="001E36D1">
      <w:pPr>
        <w:jc w:val="both"/>
        <w:rPr>
          <w:rFonts w:ascii="Times New Roman" w:hAnsi="Times New Roman" w:cs="Times New Roman"/>
          <w:bCs/>
          <w:sz w:val="28"/>
          <w:szCs w:val="28"/>
        </w:rPr>
      </w:pPr>
      <w:r>
        <w:rPr>
          <w:rFonts w:ascii="Times New Roman" w:hAnsi="Times New Roman" w:cs="Times New Roman"/>
          <w:bCs/>
          <w:sz w:val="28"/>
          <w:szCs w:val="28"/>
        </w:rPr>
        <w:t>Ο Ειρηνοδίκης – Πταισματοδίκης παραλαμβάνει την αίτηση του πολιτικώς ενάγοντος που ζητά να λάβει αντίγραφα κατά τη διενέργεια της προκαταρκτικής εξέτασης και γράφει σ’ αυτή ότι απορρίπτεται το αίτημα είτε ως πρόωρο, εφόσον δεν κλήθηκε ο εγκαλούμενος – μηνυόμενος, είτε σύμφωνα την υπ’ αριθμ. 4/200</w:t>
      </w:r>
      <w:r w:rsidR="00361EBA">
        <w:rPr>
          <w:rFonts w:ascii="Times New Roman" w:hAnsi="Times New Roman" w:cs="Times New Roman"/>
          <w:bCs/>
          <w:sz w:val="28"/>
          <w:szCs w:val="28"/>
        </w:rPr>
        <w:t>7 Γνωμοδότηση του Αρείου Πάγου.</w:t>
      </w:r>
    </w:p>
    <w:p w:rsidR="00A267CE" w:rsidRDefault="00A267CE" w:rsidP="005E7D35">
      <w:pPr>
        <w:jc w:val="both"/>
        <w:rPr>
          <w:rFonts w:ascii="Times New Roman" w:hAnsi="Times New Roman" w:cs="Times New Roman"/>
          <w:bCs/>
          <w:sz w:val="28"/>
          <w:szCs w:val="28"/>
        </w:rPr>
      </w:pPr>
    </w:p>
    <w:p w:rsidR="009D686F" w:rsidRPr="00B831AA" w:rsidRDefault="00361EBA" w:rsidP="005E7D35">
      <w:pPr>
        <w:jc w:val="both"/>
        <w:rPr>
          <w:rFonts w:ascii="Times New Roman" w:hAnsi="Times New Roman" w:cs="Times New Roman"/>
          <w:b/>
          <w:bCs/>
          <w:sz w:val="28"/>
          <w:szCs w:val="28"/>
        </w:rPr>
      </w:pPr>
      <w:r w:rsidRPr="00361EBA">
        <w:rPr>
          <w:rFonts w:ascii="Times New Roman" w:hAnsi="Times New Roman" w:cs="Times New Roman"/>
          <w:b/>
          <w:bCs/>
          <w:sz w:val="28"/>
          <w:szCs w:val="28"/>
        </w:rPr>
        <w:t>Γ. ΔΙΚΑΙΩΜΑΤΑ ΤΟΥ ΠΡΟΣΩΠΟΥ ΚΑΤΑ ΤΟΥ ΟΠΟΙΟΥ ΣΤΡΕΦΕΤΑΙ Η ΜΗΝΥΣΗ Η΄ Η ΕΓΚΛΗΣΗ.</w:t>
      </w:r>
      <w:r>
        <w:rPr>
          <w:rFonts w:ascii="Times New Roman" w:hAnsi="Times New Roman" w:cs="Times New Roman"/>
          <w:bCs/>
          <w:sz w:val="28"/>
          <w:szCs w:val="28"/>
        </w:rPr>
        <w:t xml:space="preserve"> </w:t>
      </w:r>
      <w:r w:rsidR="00CA28BB">
        <w:rPr>
          <w:rFonts w:ascii="Times New Roman" w:hAnsi="Times New Roman" w:cs="Times New Roman"/>
          <w:bCs/>
          <w:sz w:val="28"/>
          <w:szCs w:val="28"/>
        </w:rPr>
        <w:t>Το πρόσωπο κατά του οποίου στρέφεται η μήνυση ή έγκληση δεν είνα</w:t>
      </w:r>
      <w:r w:rsidR="009D686F">
        <w:rPr>
          <w:rFonts w:ascii="Times New Roman" w:hAnsi="Times New Roman" w:cs="Times New Roman"/>
          <w:bCs/>
          <w:sz w:val="28"/>
          <w:szCs w:val="28"/>
        </w:rPr>
        <w:t>ι κατηγορούμενος</w:t>
      </w:r>
      <w:r w:rsidR="00FE4B0B">
        <w:rPr>
          <w:rFonts w:ascii="Times New Roman" w:hAnsi="Times New Roman" w:cs="Times New Roman"/>
          <w:bCs/>
          <w:sz w:val="28"/>
          <w:szCs w:val="28"/>
        </w:rPr>
        <w:t>,</w:t>
      </w:r>
      <w:r w:rsidR="00CA28BB" w:rsidRPr="00B831AA">
        <w:rPr>
          <w:rFonts w:ascii="Times New Roman" w:hAnsi="Times New Roman" w:cs="Times New Roman"/>
          <w:b/>
          <w:bCs/>
          <w:sz w:val="28"/>
          <w:szCs w:val="28"/>
        </w:rPr>
        <w:t xml:space="preserve"> </w:t>
      </w:r>
      <w:r w:rsidR="00B831AA" w:rsidRPr="00B831AA">
        <w:rPr>
          <w:rFonts w:ascii="Times New Roman" w:hAnsi="Times New Roman" w:cs="Times New Roman"/>
          <w:b/>
          <w:bCs/>
          <w:sz w:val="28"/>
          <w:szCs w:val="28"/>
        </w:rPr>
        <w:t>έχει</w:t>
      </w:r>
      <w:r w:rsidR="00FE4B0B">
        <w:rPr>
          <w:rFonts w:ascii="Times New Roman" w:hAnsi="Times New Roman" w:cs="Times New Roman"/>
          <w:b/>
          <w:bCs/>
          <w:sz w:val="28"/>
          <w:szCs w:val="28"/>
        </w:rPr>
        <w:t xml:space="preserve"> όμως</w:t>
      </w:r>
      <w:r w:rsidR="00B831AA" w:rsidRPr="00B831AA">
        <w:rPr>
          <w:rFonts w:ascii="Times New Roman" w:hAnsi="Times New Roman" w:cs="Times New Roman"/>
          <w:b/>
          <w:bCs/>
          <w:sz w:val="28"/>
          <w:szCs w:val="28"/>
        </w:rPr>
        <w:t xml:space="preserve"> τα ακόλουθα δικαιώματα :</w:t>
      </w:r>
    </w:p>
    <w:p w:rsidR="00CA28BB" w:rsidRPr="009D686F" w:rsidRDefault="00CA28BB" w:rsidP="009D686F">
      <w:pPr>
        <w:pStyle w:val="a3"/>
        <w:numPr>
          <w:ilvl w:val="0"/>
          <w:numId w:val="1"/>
        </w:numPr>
        <w:jc w:val="both"/>
        <w:rPr>
          <w:rFonts w:ascii="Times New Roman" w:hAnsi="Times New Roman" w:cs="Times New Roman"/>
          <w:bCs/>
          <w:sz w:val="28"/>
          <w:szCs w:val="28"/>
        </w:rPr>
      </w:pPr>
      <w:r w:rsidRPr="009D686F">
        <w:rPr>
          <w:rFonts w:ascii="Times New Roman" w:hAnsi="Times New Roman" w:cs="Times New Roman"/>
          <w:bCs/>
          <w:sz w:val="28"/>
          <w:szCs w:val="28"/>
        </w:rPr>
        <w:t>καλείται πριν από 48 ώρες για παροχή εξηγήσεω</w:t>
      </w:r>
      <w:r w:rsidR="00CF2B58">
        <w:rPr>
          <w:rFonts w:ascii="Times New Roman" w:hAnsi="Times New Roman" w:cs="Times New Roman"/>
          <w:bCs/>
          <w:sz w:val="28"/>
          <w:szCs w:val="28"/>
        </w:rPr>
        <w:t>ν και εξετάζεται ανωμοτί (άλλως είναι</w:t>
      </w:r>
      <w:r w:rsidRPr="009D686F">
        <w:rPr>
          <w:rFonts w:ascii="Times New Roman" w:hAnsi="Times New Roman" w:cs="Times New Roman"/>
          <w:bCs/>
          <w:sz w:val="28"/>
          <w:szCs w:val="28"/>
        </w:rPr>
        <w:t xml:space="preserve"> άκυρη η κατάθεσή του)</w:t>
      </w:r>
      <w:r w:rsidR="009D686F" w:rsidRPr="009D686F">
        <w:rPr>
          <w:rFonts w:ascii="Times New Roman" w:hAnsi="Times New Roman" w:cs="Times New Roman"/>
          <w:bCs/>
          <w:sz w:val="28"/>
          <w:szCs w:val="28"/>
        </w:rPr>
        <w:t xml:space="preserve">, </w:t>
      </w:r>
      <w:r w:rsidR="00CF2B58">
        <w:rPr>
          <w:rFonts w:ascii="Times New Roman" w:hAnsi="Times New Roman" w:cs="Times New Roman"/>
          <w:bCs/>
          <w:sz w:val="28"/>
          <w:szCs w:val="28"/>
        </w:rPr>
        <w:t xml:space="preserve">έχει δηλαδή </w:t>
      </w:r>
      <w:r w:rsidR="009D686F" w:rsidRPr="009D686F">
        <w:rPr>
          <w:rFonts w:ascii="Times New Roman" w:hAnsi="Times New Roman" w:cs="Times New Roman"/>
          <w:bCs/>
          <w:sz w:val="28"/>
          <w:szCs w:val="28"/>
        </w:rPr>
        <w:t>δικαιώ</w:t>
      </w:r>
      <w:r w:rsidR="00F66E0B">
        <w:rPr>
          <w:rFonts w:ascii="Times New Roman" w:hAnsi="Times New Roman" w:cs="Times New Roman"/>
          <w:bCs/>
          <w:sz w:val="28"/>
          <w:szCs w:val="28"/>
        </w:rPr>
        <w:t>ματα ανάλογα μ’</w:t>
      </w:r>
      <w:r w:rsidR="009D686F" w:rsidRPr="009D686F">
        <w:rPr>
          <w:rFonts w:ascii="Times New Roman" w:hAnsi="Times New Roman" w:cs="Times New Roman"/>
          <w:bCs/>
          <w:sz w:val="28"/>
          <w:szCs w:val="28"/>
        </w:rPr>
        <w:t xml:space="preserve"> αυτά του κατηγορουμένου (άρθρο 31 παρ. 2 ΚΠΔ).</w:t>
      </w:r>
      <w:r w:rsidR="00CF2B58">
        <w:rPr>
          <w:rFonts w:ascii="Times New Roman" w:hAnsi="Times New Roman" w:cs="Times New Roman"/>
          <w:bCs/>
          <w:sz w:val="28"/>
          <w:szCs w:val="28"/>
        </w:rPr>
        <w:t xml:space="preserve"> Στο διάστημα των 48 ωρών υπολογίζονται οι εξαιρετέες ημέρες και αργίες.</w:t>
      </w:r>
    </w:p>
    <w:p w:rsidR="00CF2B58" w:rsidRDefault="009D686F" w:rsidP="009D686F">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Έχει δικαίωμα να παρίσταται με συνήγορο</w:t>
      </w:r>
      <w:r w:rsidR="009108AF" w:rsidRPr="009108AF">
        <w:rPr>
          <w:rFonts w:ascii="Times New Roman" w:hAnsi="Times New Roman" w:cs="Times New Roman"/>
          <w:bCs/>
          <w:sz w:val="28"/>
          <w:szCs w:val="28"/>
        </w:rPr>
        <w:t>,</w:t>
      </w:r>
      <w:r>
        <w:rPr>
          <w:rFonts w:ascii="Times New Roman" w:hAnsi="Times New Roman" w:cs="Times New Roman"/>
          <w:bCs/>
          <w:sz w:val="28"/>
          <w:szCs w:val="28"/>
        </w:rPr>
        <w:t xml:space="preserve"> αλλά μόνο ο μηνυόμενος ή εγκαλούμενος υπογράφει το υπόμνημα των έγγραφων εξηγήσεων, ο πληρεξούσιος δικηγόρος </w:t>
      </w:r>
      <w:r w:rsidRPr="00F66E0B">
        <w:rPr>
          <w:rFonts w:ascii="Times New Roman" w:hAnsi="Times New Roman" w:cs="Times New Roman"/>
          <w:b/>
          <w:bCs/>
          <w:sz w:val="28"/>
          <w:szCs w:val="28"/>
        </w:rPr>
        <w:t>ΜΟΝΟ</w:t>
      </w:r>
      <w:r>
        <w:rPr>
          <w:rFonts w:ascii="Times New Roman" w:hAnsi="Times New Roman" w:cs="Times New Roman"/>
          <w:bCs/>
          <w:sz w:val="28"/>
          <w:szCs w:val="28"/>
        </w:rPr>
        <w:t xml:space="preserve"> </w:t>
      </w:r>
      <w:r w:rsidR="00F66E0B">
        <w:rPr>
          <w:rFonts w:ascii="Times New Roman" w:hAnsi="Times New Roman" w:cs="Times New Roman"/>
          <w:bCs/>
          <w:sz w:val="28"/>
          <w:szCs w:val="28"/>
        </w:rPr>
        <w:t>το</w:t>
      </w:r>
      <w:r>
        <w:rPr>
          <w:rFonts w:ascii="Times New Roman" w:hAnsi="Times New Roman" w:cs="Times New Roman"/>
          <w:bCs/>
          <w:sz w:val="28"/>
          <w:szCs w:val="28"/>
        </w:rPr>
        <w:t xml:space="preserve"> εγχειρίζει</w:t>
      </w:r>
      <w:r w:rsidR="00FD210A">
        <w:rPr>
          <w:rFonts w:ascii="Times New Roman" w:hAnsi="Times New Roman" w:cs="Times New Roman"/>
          <w:bCs/>
          <w:sz w:val="28"/>
          <w:szCs w:val="28"/>
        </w:rPr>
        <w:t xml:space="preserve">, </w:t>
      </w:r>
      <w:r w:rsidR="00FD210A" w:rsidRPr="00FB51CD">
        <w:rPr>
          <w:rFonts w:ascii="Times New Roman" w:hAnsi="Times New Roman" w:cs="Times New Roman"/>
          <w:b/>
          <w:bCs/>
          <w:sz w:val="28"/>
          <w:szCs w:val="28"/>
        </w:rPr>
        <w:t>εκτός αν υπάρχει ρητή αναγραφή στην εξουσιοδότηση και για την υπογραφή του υπομνήματος</w:t>
      </w:r>
      <w:r>
        <w:rPr>
          <w:rFonts w:ascii="Times New Roman" w:hAnsi="Times New Roman" w:cs="Times New Roman"/>
          <w:bCs/>
          <w:sz w:val="28"/>
          <w:szCs w:val="28"/>
        </w:rPr>
        <w:t xml:space="preserve">. </w:t>
      </w:r>
    </w:p>
    <w:p w:rsidR="009D686F" w:rsidRDefault="00CF2B58" w:rsidP="00CF2B58">
      <w:pPr>
        <w:pStyle w:val="a3"/>
        <w:jc w:val="both"/>
        <w:rPr>
          <w:rFonts w:ascii="Times New Roman" w:hAnsi="Times New Roman" w:cs="Times New Roman"/>
          <w:bCs/>
          <w:sz w:val="28"/>
          <w:szCs w:val="28"/>
        </w:rPr>
      </w:pPr>
      <w:r>
        <w:rPr>
          <w:rFonts w:ascii="Times New Roman" w:hAnsi="Times New Roman" w:cs="Times New Roman"/>
          <w:bCs/>
          <w:sz w:val="28"/>
          <w:szCs w:val="28"/>
        </w:rPr>
        <w:t>Γίνεται υ</w:t>
      </w:r>
      <w:r w:rsidR="00F05CBC">
        <w:rPr>
          <w:rFonts w:ascii="Times New Roman" w:hAnsi="Times New Roman" w:cs="Times New Roman"/>
          <w:bCs/>
          <w:sz w:val="28"/>
          <w:szCs w:val="28"/>
        </w:rPr>
        <w:t xml:space="preserve">πόμνηση στον καθ’ ου η προκαταρκτική για την αλλαγή της κατοικίας του ή της διαμονής τους σύμφωνα με το άρθρο 273 ΚΠΔ. </w:t>
      </w:r>
      <w:r w:rsidR="00173B99" w:rsidRPr="00173B99">
        <w:rPr>
          <w:rFonts w:ascii="Times New Roman" w:hAnsi="Times New Roman" w:cs="Times New Roman"/>
          <w:b/>
          <w:bCs/>
          <w:sz w:val="28"/>
          <w:szCs w:val="28"/>
        </w:rPr>
        <w:t>Σ</w:t>
      </w:r>
      <w:r w:rsidR="00F05CBC" w:rsidRPr="00173B99">
        <w:rPr>
          <w:rFonts w:ascii="Times New Roman" w:hAnsi="Times New Roman" w:cs="Times New Roman"/>
          <w:b/>
          <w:bCs/>
          <w:sz w:val="28"/>
          <w:szCs w:val="28"/>
        </w:rPr>
        <w:t>τις περιπτώσεις που ο μηνυόμενος είναι</w:t>
      </w:r>
      <w:r w:rsidR="00F05CBC">
        <w:rPr>
          <w:rFonts w:ascii="Times New Roman" w:hAnsi="Times New Roman" w:cs="Times New Roman"/>
          <w:bCs/>
          <w:sz w:val="28"/>
          <w:szCs w:val="28"/>
        </w:rPr>
        <w:t xml:space="preserve"> </w:t>
      </w:r>
      <w:r w:rsidR="00F05CBC" w:rsidRPr="00173B99">
        <w:rPr>
          <w:rFonts w:ascii="Times New Roman" w:hAnsi="Times New Roman" w:cs="Times New Roman"/>
          <w:b/>
          <w:bCs/>
          <w:sz w:val="28"/>
          <w:szCs w:val="28"/>
        </w:rPr>
        <w:t>κάτοικος</w:t>
      </w:r>
      <w:r w:rsidR="00F05CBC">
        <w:rPr>
          <w:rFonts w:ascii="Times New Roman" w:hAnsi="Times New Roman" w:cs="Times New Roman"/>
          <w:bCs/>
          <w:sz w:val="28"/>
          <w:szCs w:val="28"/>
        </w:rPr>
        <w:t xml:space="preserve"> </w:t>
      </w:r>
      <w:r w:rsidR="00F05CBC" w:rsidRPr="00173B99">
        <w:rPr>
          <w:rFonts w:ascii="Times New Roman" w:hAnsi="Times New Roman" w:cs="Times New Roman"/>
          <w:b/>
          <w:bCs/>
          <w:sz w:val="28"/>
          <w:szCs w:val="28"/>
        </w:rPr>
        <w:t xml:space="preserve">εξωτερικού </w:t>
      </w:r>
      <w:r w:rsidR="00F05CBC">
        <w:rPr>
          <w:rFonts w:ascii="Times New Roman" w:hAnsi="Times New Roman" w:cs="Times New Roman"/>
          <w:bCs/>
          <w:sz w:val="28"/>
          <w:szCs w:val="28"/>
        </w:rPr>
        <w:t xml:space="preserve">ή δηλώνει ότι θα μεταβεί σε χώρα εκτός της Ελλάδας </w:t>
      </w:r>
      <w:r w:rsidR="00A012A3" w:rsidRPr="00173B99">
        <w:rPr>
          <w:rFonts w:ascii="Times New Roman" w:hAnsi="Times New Roman" w:cs="Times New Roman"/>
          <w:b/>
          <w:bCs/>
          <w:sz w:val="28"/>
          <w:szCs w:val="28"/>
        </w:rPr>
        <w:t xml:space="preserve">είναι υποχρεωτικό </w:t>
      </w:r>
      <w:r w:rsidR="00F05CBC" w:rsidRPr="00173B99">
        <w:rPr>
          <w:rFonts w:ascii="Times New Roman" w:hAnsi="Times New Roman" w:cs="Times New Roman"/>
          <w:b/>
          <w:bCs/>
          <w:sz w:val="28"/>
          <w:szCs w:val="28"/>
        </w:rPr>
        <w:t>να δηλώσει αντίκλητο στην Ελλάδα</w:t>
      </w:r>
      <w:r w:rsidR="00F05CBC">
        <w:rPr>
          <w:rFonts w:ascii="Times New Roman" w:hAnsi="Times New Roman" w:cs="Times New Roman"/>
          <w:bCs/>
          <w:sz w:val="28"/>
          <w:szCs w:val="28"/>
        </w:rPr>
        <w:t xml:space="preserve"> (πληρεξούσιο δικηγόρο για επίδοση των εγγράφων , κλήσεων κλπ). </w:t>
      </w:r>
      <w:r w:rsidR="00A012A3">
        <w:rPr>
          <w:rFonts w:ascii="Times New Roman" w:hAnsi="Times New Roman" w:cs="Times New Roman"/>
          <w:bCs/>
          <w:sz w:val="28"/>
          <w:szCs w:val="28"/>
        </w:rPr>
        <w:t>Στις λοιπές περιπτώσεις είναι προαιρετική η δήλωση για διορισμό αντικλητου.</w:t>
      </w:r>
    </w:p>
    <w:p w:rsidR="009D686F" w:rsidRDefault="009D686F" w:rsidP="009D686F">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Έχει δικαίωμα να αρνηθεί εν όλω ή εν μέρει την παροχή εξηγήσεων</w:t>
      </w:r>
      <w:r w:rsidR="00F05CBC">
        <w:rPr>
          <w:rFonts w:ascii="Times New Roman" w:hAnsi="Times New Roman" w:cs="Times New Roman"/>
          <w:bCs/>
          <w:sz w:val="28"/>
          <w:szCs w:val="28"/>
        </w:rPr>
        <w:t>.</w:t>
      </w:r>
    </w:p>
    <w:p w:rsidR="00F05CBC" w:rsidRDefault="00A012A3" w:rsidP="009D686F">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lastRenderedPageBreak/>
        <w:t>Να λάβει προθεσμία 48 ωρών</w:t>
      </w:r>
      <w:r w:rsidR="00CD6966">
        <w:rPr>
          <w:rFonts w:ascii="Times New Roman" w:hAnsi="Times New Roman" w:cs="Times New Roman"/>
          <w:bCs/>
          <w:sz w:val="28"/>
          <w:szCs w:val="28"/>
        </w:rPr>
        <w:t>,</w:t>
      </w:r>
      <w:r>
        <w:rPr>
          <w:rFonts w:ascii="Times New Roman" w:hAnsi="Times New Roman" w:cs="Times New Roman"/>
          <w:bCs/>
          <w:sz w:val="28"/>
          <w:szCs w:val="28"/>
        </w:rPr>
        <w:t xml:space="preserve"> η οποία μπορεί να παραταθεί από τον Ειρηνοδίκη ή Πταισματοδίκη που διενεργεί την προκαταρκτική εξέταση.</w:t>
      </w:r>
    </w:p>
    <w:p w:rsidR="00A012A3" w:rsidRDefault="00A012A3" w:rsidP="009D686F">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Έχει δικαίωμα να του χορηγηθούν αντίγραφα της δικογραφίας με αίτησή του (ρήγμα στην απόλυτη μυστικότητα) πριν τον Ν. 3346/2005 δεν δικαιούνταν αντίγραφα παρά μόνο μετά το πέρας της προκαταρκτικής εξέτασης,</w:t>
      </w:r>
      <w:r w:rsidR="00CD6966">
        <w:rPr>
          <w:rFonts w:ascii="Times New Roman" w:hAnsi="Times New Roman" w:cs="Times New Roman"/>
          <w:bCs/>
          <w:sz w:val="28"/>
          <w:szCs w:val="28"/>
        </w:rPr>
        <w:t xml:space="preserve"> εφόσον είχε το έννομο συμφέρον</w:t>
      </w:r>
      <w:r>
        <w:rPr>
          <w:rFonts w:ascii="Times New Roman" w:hAnsi="Times New Roman" w:cs="Times New Roman"/>
          <w:bCs/>
          <w:sz w:val="28"/>
          <w:szCs w:val="28"/>
        </w:rPr>
        <w:t>.</w:t>
      </w:r>
    </w:p>
    <w:p w:rsidR="00DA3BAA" w:rsidRDefault="00F64BBB" w:rsidP="00F64BBB">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Προτείνει μάρτυρες προς εξέταση και</w:t>
      </w:r>
      <w:r w:rsidR="005E67C4" w:rsidRPr="005E67C4">
        <w:rPr>
          <w:rFonts w:ascii="Times New Roman" w:hAnsi="Times New Roman" w:cs="Times New Roman"/>
          <w:bCs/>
          <w:sz w:val="28"/>
          <w:szCs w:val="28"/>
        </w:rPr>
        <w:t xml:space="preserve"> </w:t>
      </w:r>
      <w:r>
        <w:rPr>
          <w:rFonts w:ascii="Times New Roman" w:hAnsi="Times New Roman" w:cs="Times New Roman"/>
          <w:bCs/>
          <w:sz w:val="28"/>
          <w:szCs w:val="28"/>
        </w:rPr>
        <w:t>προσαγάγει</w:t>
      </w:r>
      <w:r w:rsidR="005E67C4">
        <w:rPr>
          <w:rFonts w:ascii="Times New Roman" w:hAnsi="Times New Roman" w:cs="Times New Roman"/>
          <w:bCs/>
          <w:sz w:val="28"/>
          <w:szCs w:val="28"/>
        </w:rPr>
        <w:t xml:space="preserve"> αποδεικτικά μέσα</w:t>
      </w:r>
      <w:r w:rsidR="002D4226">
        <w:rPr>
          <w:rFonts w:ascii="Times New Roman" w:hAnsi="Times New Roman" w:cs="Times New Roman"/>
          <w:bCs/>
          <w:sz w:val="28"/>
          <w:szCs w:val="28"/>
        </w:rPr>
        <w:t>. Ο Ειρηνοδίκης –</w:t>
      </w:r>
      <w:r>
        <w:rPr>
          <w:rFonts w:ascii="Times New Roman" w:hAnsi="Times New Roman" w:cs="Times New Roman"/>
          <w:bCs/>
          <w:sz w:val="28"/>
          <w:szCs w:val="28"/>
        </w:rPr>
        <w:t xml:space="preserve"> Πταισματοδίκη</w:t>
      </w:r>
      <w:r w:rsidR="002D4226">
        <w:rPr>
          <w:rFonts w:ascii="Times New Roman" w:hAnsi="Times New Roman" w:cs="Times New Roman"/>
          <w:bCs/>
          <w:sz w:val="28"/>
          <w:szCs w:val="28"/>
        </w:rPr>
        <w:t xml:space="preserve">ς έχει </w:t>
      </w:r>
      <w:r w:rsidR="002D4226" w:rsidRPr="00F64BBB">
        <w:rPr>
          <w:rFonts w:ascii="Times New Roman" w:hAnsi="Times New Roman" w:cs="Times New Roman"/>
          <w:b/>
          <w:bCs/>
          <w:sz w:val="28"/>
          <w:szCs w:val="28"/>
          <w:u w:val="single"/>
        </w:rPr>
        <w:t>ευχέρεια</w:t>
      </w:r>
      <w:r w:rsidR="002D4226">
        <w:rPr>
          <w:rFonts w:ascii="Times New Roman" w:hAnsi="Times New Roman" w:cs="Times New Roman"/>
          <w:bCs/>
          <w:sz w:val="28"/>
          <w:szCs w:val="28"/>
        </w:rPr>
        <w:t xml:space="preserve"> </w:t>
      </w:r>
      <w:r>
        <w:rPr>
          <w:rFonts w:ascii="Times New Roman" w:hAnsi="Times New Roman" w:cs="Times New Roman"/>
          <w:bCs/>
          <w:sz w:val="28"/>
          <w:szCs w:val="28"/>
        </w:rPr>
        <w:t xml:space="preserve">να εξετάσει τους προτεινόμενους </w:t>
      </w:r>
      <w:r w:rsidR="002D4226">
        <w:rPr>
          <w:rFonts w:ascii="Times New Roman" w:hAnsi="Times New Roman" w:cs="Times New Roman"/>
          <w:bCs/>
          <w:sz w:val="28"/>
          <w:szCs w:val="28"/>
        </w:rPr>
        <w:t xml:space="preserve">από τον </w:t>
      </w:r>
      <w:r w:rsidR="005E67C4">
        <w:rPr>
          <w:rFonts w:ascii="Times New Roman" w:hAnsi="Times New Roman" w:cs="Times New Roman"/>
          <w:bCs/>
          <w:sz w:val="28"/>
          <w:szCs w:val="28"/>
        </w:rPr>
        <w:t>μηνυόμενο</w:t>
      </w:r>
      <w:r w:rsidR="002D4226">
        <w:rPr>
          <w:rFonts w:ascii="Times New Roman" w:hAnsi="Times New Roman" w:cs="Times New Roman"/>
          <w:bCs/>
          <w:sz w:val="28"/>
          <w:szCs w:val="28"/>
        </w:rPr>
        <w:t xml:space="preserve"> – εγκαλούμενο μάρτυρες και όχι υποχρέωση. Α</w:t>
      </w:r>
      <w:r>
        <w:rPr>
          <w:rFonts w:ascii="Times New Roman" w:hAnsi="Times New Roman" w:cs="Times New Roman"/>
          <w:bCs/>
          <w:sz w:val="28"/>
          <w:szCs w:val="28"/>
        </w:rPr>
        <w:t>ν κατά την κρίση του διαπιστώσει στρεψοδικία ή πρόδηλ</w:t>
      </w:r>
      <w:r w:rsidR="002D4226">
        <w:rPr>
          <w:rFonts w:ascii="Times New Roman" w:hAnsi="Times New Roman" w:cs="Times New Roman"/>
          <w:bCs/>
          <w:sz w:val="28"/>
          <w:szCs w:val="28"/>
        </w:rPr>
        <w:t>η αβασιμότητα απευθύνεται στον Ε</w:t>
      </w:r>
      <w:r>
        <w:rPr>
          <w:rFonts w:ascii="Times New Roman" w:hAnsi="Times New Roman" w:cs="Times New Roman"/>
          <w:bCs/>
          <w:sz w:val="28"/>
          <w:szCs w:val="28"/>
        </w:rPr>
        <w:t>ισαγγελέα που κρίνει κυριαρχικά και ο Πταισματοδίκης θα προχωρήσει ΜΟΝΟ με γραπτή παραγγελία του Εισαγγελέα.</w:t>
      </w:r>
      <w:r w:rsidR="00D12BCF">
        <w:rPr>
          <w:rFonts w:ascii="Times New Roman" w:hAnsi="Times New Roman" w:cs="Times New Roman"/>
          <w:bCs/>
          <w:sz w:val="28"/>
          <w:szCs w:val="28"/>
        </w:rPr>
        <w:t xml:space="preserve"> Σε κάθε περίπτωση τηρείται η</w:t>
      </w:r>
      <w:r w:rsidR="00CD6966">
        <w:rPr>
          <w:rFonts w:ascii="Times New Roman" w:hAnsi="Times New Roman" w:cs="Times New Roman"/>
          <w:bCs/>
          <w:sz w:val="28"/>
          <w:szCs w:val="28"/>
        </w:rPr>
        <w:t xml:space="preserve"> «ισότητα των όπλων» και εξετάζε</w:t>
      </w:r>
      <w:r w:rsidR="00D12BCF">
        <w:rPr>
          <w:rFonts w:ascii="Times New Roman" w:hAnsi="Times New Roman" w:cs="Times New Roman"/>
          <w:bCs/>
          <w:sz w:val="28"/>
          <w:szCs w:val="28"/>
        </w:rPr>
        <w:t>ται αντίστοιχος αριθμός μαρτύρων</w:t>
      </w:r>
      <w:r w:rsidR="00CD6966">
        <w:rPr>
          <w:rFonts w:ascii="Times New Roman" w:hAnsi="Times New Roman" w:cs="Times New Roman"/>
          <w:bCs/>
          <w:sz w:val="28"/>
          <w:szCs w:val="28"/>
        </w:rPr>
        <w:t>,</w:t>
      </w:r>
      <w:r w:rsidR="00D12BCF">
        <w:rPr>
          <w:rFonts w:ascii="Times New Roman" w:hAnsi="Times New Roman" w:cs="Times New Roman"/>
          <w:bCs/>
          <w:sz w:val="28"/>
          <w:szCs w:val="28"/>
        </w:rPr>
        <w:t xml:space="preserve"> που πρότεινε ο εγκαλούμενος με όσους μάρτυρες κατέθεσαν για τη θεμελίωση της κατηγορίας. </w:t>
      </w:r>
    </w:p>
    <w:p w:rsidR="00A839B2" w:rsidRDefault="00F64BBB" w:rsidP="005E7D35">
      <w:pPr>
        <w:jc w:val="both"/>
        <w:rPr>
          <w:rFonts w:ascii="Times New Roman" w:hAnsi="Times New Roman" w:cs="Times New Roman"/>
          <w:bCs/>
          <w:sz w:val="28"/>
          <w:szCs w:val="28"/>
        </w:rPr>
      </w:pPr>
      <w:r>
        <w:rPr>
          <w:rFonts w:ascii="Times New Roman" w:hAnsi="Times New Roman" w:cs="Times New Roman"/>
          <w:bCs/>
          <w:sz w:val="28"/>
          <w:szCs w:val="28"/>
        </w:rPr>
        <w:t>Δε μπορεί να διατυπωθεί γραπτώς το κατηγορητήριο στο στάδιο της προκαταρκτικής</w:t>
      </w:r>
      <w:r w:rsidR="005E67C4">
        <w:rPr>
          <w:rFonts w:ascii="Times New Roman" w:hAnsi="Times New Roman" w:cs="Times New Roman"/>
          <w:bCs/>
          <w:sz w:val="28"/>
          <w:szCs w:val="28"/>
        </w:rPr>
        <w:t>,</w:t>
      </w:r>
      <w:r>
        <w:rPr>
          <w:rFonts w:ascii="Times New Roman" w:hAnsi="Times New Roman" w:cs="Times New Roman"/>
          <w:bCs/>
          <w:sz w:val="28"/>
          <w:szCs w:val="28"/>
        </w:rPr>
        <w:t xml:space="preserve">  διότι</w:t>
      </w:r>
      <w:r w:rsidR="005E67C4" w:rsidRPr="005E67C4">
        <w:rPr>
          <w:rFonts w:ascii="Times New Roman" w:hAnsi="Times New Roman" w:cs="Times New Roman"/>
          <w:bCs/>
          <w:sz w:val="28"/>
          <w:szCs w:val="28"/>
        </w:rPr>
        <w:t xml:space="preserve"> </w:t>
      </w:r>
      <w:r w:rsidR="005E67C4">
        <w:rPr>
          <w:rFonts w:ascii="Times New Roman" w:hAnsi="Times New Roman" w:cs="Times New Roman"/>
          <w:bCs/>
          <w:sz w:val="28"/>
          <w:szCs w:val="28"/>
        </w:rPr>
        <w:t>η αξιόποινη πράξη είναι υπό</w:t>
      </w:r>
      <w:r>
        <w:rPr>
          <w:rFonts w:ascii="Times New Roman" w:hAnsi="Times New Roman" w:cs="Times New Roman"/>
          <w:bCs/>
          <w:sz w:val="28"/>
          <w:szCs w:val="28"/>
        </w:rPr>
        <w:t xml:space="preserve"> διερεύνηση.</w:t>
      </w:r>
    </w:p>
    <w:p w:rsidR="00F64BBB" w:rsidRDefault="00F64BBB" w:rsidP="005E7D35">
      <w:pPr>
        <w:jc w:val="both"/>
        <w:rPr>
          <w:rFonts w:ascii="Times New Roman" w:hAnsi="Times New Roman" w:cs="Times New Roman"/>
          <w:bCs/>
          <w:sz w:val="28"/>
          <w:szCs w:val="28"/>
        </w:rPr>
      </w:pPr>
      <w:r>
        <w:rPr>
          <w:rFonts w:ascii="Times New Roman" w:hAnsi="Times New Roman" w:cs="Times New Roman"/>
          <w:bCs/>
          <w:sz w:val="28"/>
          <w:szCs w:val="28"/>
        </w:rPr>
        <w:t>Ο προανακριτικός υπάλληλος</w:t>
      </w:r>
      <w:r w:rsidR="00CD6966">
        <w:rPr>
          <w:rFonts w:ascii="Times New Roman" w:hAnsi="Times New Roman" w:cs="Times New Roman"/>
          <w:bCs/>
          <w:sz w:val="28"/>
          <w:szCs w:val="28"/>
        </w:rPr>
        <w:t>,</w:t>
      </w:r>
      <w:r>
        <w:rPr>
          <w:rFonts w:ascii="Times New Roman" w:hAnsi="Times New Roman" w:cs="Times New Roman"/>
          <w:bCs/>
          <w:sz w:val="28"/>
          <w:szCs w:val="28"/>
        </w:rPr>
        <w:t xml:space="preserve"> κάνει μια μικρή περίληψη από την έγκληση ή μήνυση. </w:t>
      </w:r>
    </w:p>
    <w:p w:rsidR="00FE4B0B" w:rsidRDefault="00FE4B0B" w:rsidP="005E7D35">
      <w:pPr>
        <w:jc w:val="both"/>
        <w:rPr>
          <w:rFonts w:ascii="Times New Roman" w:hAnsi="Times New Roman" w:cs="Times New Roman"/>
          <w:b/>
          <w:bCs/>
          <w:sz w:val="28"/>
          <w:szCs w:val="28"/>
        </w:rPr>
      </w:pPr>
      <w:r w:rsidRPr="00FE4B0B">
        <w:rPr>
          <w:rFonts w:ascii="Times New Roman" w:hAnsi="Times New Roman" w:cs="Times New Roman"/>
          <w:b/>
          <w:bCs/>
          <w:sz w:val="28"/>
          <w:szCs w:val="28"/>
        </w:rPr>
        <w:t>Δ. ΑΠΟΔΕΙΚΤΙΚΑ ΜΕΣΑ</w:t>
      </w:r>
      <w:r>
        <w:rPr>
          <w:rFonts w:ascii="Times New Roman" w:hAnsi="Times New Roman" w:cs="Times New Roman"/>
          <w:b/>
          <w:bCs/>
          <w:sz w:val="28"/>
          <w:szCs w:val="28"/>
        </w:rPr>
        <w:t>-</w:t>
      </w:r>
      <w:r w:rsidRPr="00FE4B0B">
        <w:rPr>
          <w:rFonts w:ascii="Times New Roman" w:hAnsi="Times New Roman" w:cs="Times New Roman"/>
          <w:b/>
          <w:bCs/>
          <w:sz w:val="28"/>
          <w:szCs w:val="28"/>
        </w:rPr>
        <w:t>ΜΑΡΤΥΡΕΣ</w:t>
      </w:r>
      <w:r>
        <w:rPr>
          <w:rFonts w:ascii="Times New Roman" w:hAnsi="Times New Roman" w:cs="Times New Roman"/>
          <w:b/>
          <w:bCs/>
          <w:sz w:val="28"/>
          <w:szCs w:val="28"/>
        </w:rPr>
        <w:t>.</w:t>
      </w:r>
    </w:p>
    <w:p w:rsidR="00FE4B0B" w:rsidRDefault="00FE4B0B" w:rsidP="00846BEC">
      <w:pPr>
        <w:jc w:val="both"/>
        <w:rPr>
          <w:rFonts w:ascii="Times New Roman" w:hAnsi="Times New Roman" w:cs="Times New Roman"/>
          <w:bCs/>
          <w:sz w:val="28"/>
          <w:szCs w:val="28"/>
        </w:rPr>
      </w:pPr>
      <w:r w:rsidRPr="00F64BBB">
        <w:rPr>
          <w:rFonts w:ascii="Times New Roman" w:hAnsi="Times New Roman" w:cs="Times New Roman"/>
          <w:bCs/>
          <w:sz w:val="28"/>
          <w:szCs w:val="28"/>
        </w:rPr>
        <w:t xml:space="preserve">Κατά </w:t>
      </w:r>
      <w:r>
        <w:rPr>
          <w:rFonts w:ascii="Times New Roman" w:hAnsi="Times New Roman" w:cs="Times New Roman"/>
          <w:bCs/>
          <w:sz w:val="28"/>
          <w:szCs w:val="28"/>
        </w:rPr>
        <w:t>το άρθρο 213 παρ. 1 ΚΠΔ οι μάρτυρες καλούνται εγγράφως πριν από 24 ώρες</w:t>
      </w:r>
      <w:r w:rsidR="00CD6966">
        <w:rPr>
          <w:rFonts w:ascii="Times New Roman" w:hAnsi="Times New Roman" w:cs="Times New Roman"/>
          <w:bCs/>
          <w:sz w:val="28"/>
          <w:szCs w:val="28"/>
        </w:rPr>
        <w:t>,</w:t>
      </w:r>
      <w:r>
        <w:rPr>
          <w:rFonts w:ascii="Times New Roman" w:hAnsi="Times New Roman" w:cs="Times New Roman"/>
          <w:bCs/>
          <w:sz w:val="28"/>
          <w:szCs w:val="28"/>
        </w:rPr>
        <w:t xml:space="preserve"> σε κατεπείγουσες δε περιπτώσεις και κατά την κρίση του και προφορικά.</w:t>
      </w:r>
    </w:p>
    <w:p w:rsidR="00FE4B0B" w:rsidRDefault="00FE4B0B" w:rsidP="00846BEC">
      <w:pPr>
        <w:jc w:val="both"/>
        <w:rPr>
          <w:rFonts w:ascii="Times New Roman" w:hAnsi="Times New Roman" w:cs="Times New Roman"/>
          <w:bCs/>
          <w:sz w:val="28"/>
          <w:szCs w:val="28"/>
        </w:rPr>
      </w:pPr>
      <w:r>
        <w:rPr>
          <w:rFonts w:ascii="Times New Roman" w:hAnsi="Times New Roman" w:cs="Times New Roman"/>
          <w:bCs/>
          <w:sz w:val="28"/>
          <w:szCs w:val="28"/>
        </w:rPr>
        <w:t xml:space="preserve">Αν η πρόσκληση είναι νόμιμη και δεν εμφανισθεί </w:t>
      </w:r>
      <w:r w:rsidRPr="001E6C0C">
        <w:rPr>
          <w:rFonts w:ascii="Times New Roman" w:hAnsi="Times New Roman" w:cs="Times New Roman"/>
          <w:b/>
          <w:bCs/>
          <w:sz w:val="28"/>
          <w:szCs w:val="28"/>
        </w:rPr>
        <w:t>ο μάρτυρας</w:t>
      </w:r>
      <w:r>
        <w:rPr>
          <w:rFonts w:ascii="Times New Roman" w:hAnsi="Times New Roman" w:cs="Times New Roman"/>
          <w:bCs/>
          <w:sz w:val="28"/>
          <w:szCs w:val="28"/>
        </w:rPr>
        <w:t xml:space="preserve"> μπορεί να εκδοθεί εναντίον του ένταλμα </w:t>
      </w:r>
      <w:r w:rsidRPr="001E6C0C">
        <w:rPr>
          <w:rFonts w:ascii="Times New Roman" w:hAnsi="Times New Roman" w:cs="Times New Roman"/>
          <w:b/>
          <w:bCs/>
          <w:sz w:val="28"/>
          <w:szCs w:val="28"/>
        </w:rPr>
        <w:t>βίαιης προσαγωγής</w:t>
      </w:r>
      <w:r>
        <w:rPr>
          <w:rFonts w:ascii="Times New Roman" w:hAnsi="Times New Roman" w:cs="Times New Roman"/>
          <w:bCs/>
          <w:sz w:val="28"/>
          <w:szCs w:val="28"/>
        </w:rPr>
        <w:t xml:space="preserve"> (229 ΚΠΔ)</w:t>
      </w:r>
      <w:r w:rsidR="007F45BB">
        <w:rPr>
          <w:rFonts w:ascii="Times New Roman" w:hAnsi="Times New Roman" w:cs="Times New Roman"/>
          <w:bCs/>
          <w:sz w:val="28"/>
          <w:szCs w:val="28"/>
        </w:rPr>
        <w:t>,</w:t>
      </w:r>
      <w:r>
        <w:rPr>
          <w:rFonts w:ascii="Times New Roman" w:hAnsi="Times New Roman" w:cs="Times New Roman"/>
          <w:bCs/>
          <w:sz w:val="28"/>
          <w:szCs w:val="28"/>
        </w:rPr>
        <w:t xml:space="preserve"> μόνο εφόσον η κατάθεση του μάρτυρα</w:t>
      </w:r>
      <w:r w:rsidR="007F45BB">
        <w:rPr>
          <w:rFonts w:ascii="Times New Roman" w:hAnsi="Times New Roman" w:cs="Times New Roman"/>
          <w:bCs/>
          <w:sz w:val="28"/>
          <w:szCs w:val="28"/>
        </w:rPr>
        <w:t>,</w:t>
      </w:r>
      <w:r>
        <w:rPr>
          <w:rFonts w:ascii="Times New Roman" w:hAnsi="Times New Roman" w:cs="Times New Roman"/>
          <w:bCs/>
          <w:sz w:val="28"/>
          <w:szCs w:val="28"/>
        </w:rPr>
        <w:t xml:space="preserve"> κρίνεται αναγκαία και μετά από έλεγχο του αποδεικτικού κλήτευσής του</w:t>
      </w:r>
      <w:r w:rsidR="007F45BB">
        <w:rPr>
          <w:rFonts w:ascii="Times New Roman" w:hAnsi="Times New Roman" w:cs="Times New Roman"/>
          <w:bCs/>
          <w:sz w:val="28"/>
          <w:szCs w:val="28"/>
        </w:rPr>
        <w:t>,</w:t>
      </w:r>
      <w:r>
        <w:rPr>
          <w:rFonts w:ascii="Times New Roman" w:hAnsi="Times New Roman" w:cs="Times New Roman"/>
          <w:bCs/>
          <w:sz w:val="28"/>
          <w:szCs w:val="28"/>
        </w:rPr>
        <w:t xml:space="preserve"> ώστε να βεβαιωθούμε ότι την παρέλαβε ή έλαβε γνώση της κλήτευσής του.</w:t>
      </w:r>
    </w:p>
    <w:p w:rsidR="00FE4B0B" w:rsidRDefault="00FE4B0B" w:rsidP="00846BEC">
      <w:pPr>
        <w:jc w:val="both"/>
        <w:rPr>
          <w:rFonts w:ascii="Times New Roman" w:hAnsi="Times New Roman" w:cs="Times New Roman"/>
          <w:bCs/>
          <w:sz w:val="28"/>
          <w:szCs w:val="28"/>
        </w:rPr>
      </w:pPr>
      <w:r>
        <w:rPr>
          <w:rFonts w:ascii="Times New Roman" w:hAnsi="Times New Roman" w:cs="Times New Roman"/>
          <w:bCs/>
          <w:sz w:val="28"/>
          <w:szCs w:val="28"/>
        </w:rPr>
        <w:t>Το πρόσωπο κατά του οποίου στρέφεται η μήνυση ή έγκληση έχει δικαίωμα να μην εμφανιστεί αν και είναι υποχρεωτική η νόμιμη κλήτευσή του</w:t>
      </w:r>
      <w:r w:rsidR="00AE1995">
        <w:rPr>
          <w:rFonts w:ascii="Times New Roman" w:hAnsi="Times New Roman" w:cs="Times New Roman"/>
          <w:bCs/>
          <w:sz w:val="28"/>
          <w:szCs w:val="28"/>
        </w:rPr>
        <w:t>. Δεν συγχέουμε το ένταλμα βίαιης προσαγωγής του μάρτυρα, ώστε να την εφαρμόσουμε σε βάρος του μηνυομένου- εγκαλουμένου. Στην περίπτωση που δεν εμφανιστεί αναγράφεται στη εισαγγελική παραγγελία να διερευνηθούν τα πλήρη στοιχεία ταυτότητάς, Α.Φ.Μ. και η διεύθυνση κατοικίας του. Για το λόγο αυτό ο Ειρηνοδίκης</w:t>
      </w:r>
      <w:r w:rsidR="0033176C">
        <w:rPr>
          <w:rFonts w:ascii="Times New Roman" w:hAnsi="Times New Roman" w:cs="Times New Roman"/>
          <w:bCs/>
          <w:sz w:val="28"/>
          <w:szCs w:val="28"/>
        </w:rPr>
        <w:t xml:space="preserve"> </w:t>
      </w:r>
      <w:r w:rsidR="00AE1995">
        <w:rPr>
          <w:rFonts w:ascii="Times New Roman" w:hAnsi="Times New Roman" w:cs="Times New Roman"/>
          <w:bCs/>
          <w:sz w:val="28"/>
          <w:szCs w:val="28"/>
        </w:rPr>
        <w:t>- Πταισματοδίκης απευθύνει έγγραφο στην Υποδιεύθυνση Ασφάλειας.</w:t>
      </w:r>
    </w:p>
    <w:p w:rsidR="00EB168D" w:rsidRDefault="00FE4B0B" w:rsidP="00846BEC">
      <w:pPr>
        <w:jc w:val="both"/>
        <w:rPr>
          <w:rFonts w:ascii="Times New Roman" w:hAnsi="Times New Roman" w:cs="Times New Roman"/>
          <w:bCs/>
          <w:sz w:val="28"/>
          <w:szCs w:val="28"/>
        </w:rPr>
      </w:pPr>
      <w:r w:rsidRPr="008503F2">
        <w:rPr>
          <w:rFonts w:ascii="Times New Roman" w:hAnsi="Times New Roman" w:cs="Times New Roman"/>
          <w:b/>
          <w:bCs/>
          <w:sz w:val="28"/>
          <w:szCs w:val="28"/>
        </w:rPr>
        <w:lastRenderedPageBreak/>
        <w:t>Τα πρόσωπα που αναφέρονται στο άρθρο 221 ΚΠΔ</w:t>
      </w:r>
      <w:r w:rsidRPr="008503F2">
        <w:rPr>
          <w:rFonts w:ascii="Times New Roman" w:hAnsi="Times New Roman" w:cs="Times New Roman"/>
          <w:bCs/>
          <w:sz w:val="28"/>
          <w:szCs w:val="28"/>
        </w:rPr>
        <w:t xml:space="preserve"> </w:t>
      </w:r>
      <w:r w:rsidRPr="002B026A">
        <w:rPr>
          <w:rFonts w:ascii="Times New Roman" w:hAnsi="Times New Roman" w:cs="Times New Roman"/>
          <w:b/>
          <w:bCs/>
          <w:sz w:val="28"/>
          <w:szCs w:val="28"/>
        </w:rPr>
        <w:t>εξετάζονται χωρίς όρκο</w:t>
      </w:r>
      <w:r>
        <w:rPr>
          <w:rFonts w:ascii="Times New Roman" w:hAnsi="Times New Roman" w:cs="Times New Roman"/>
          <w:bCs/>
          <w:sz w:val="28"/>
          <w:szCs w:val="28"/>
        </w:rPr>
        <w:t xml:space="preserve"> (α. όσοι δεν συμπλήρωσαν το 17</w:t>
      </w:r>
      <w:r w:rsidRPr="0096742A">
        <w:rPr>
          <w:rFonts w:ascii="Times New Roman" w:hAnsi="Times New Roman" w:cs="Times New Roman"/>
          <w:bCs/>
          <w:sz w:val="28"/>
          <w:szCs w:val="28"/>
          <w:vertAlign w:val="superscript"/>
        </w:rPr>
        <w:t>ο</w:t>
      </w:r>
      <w:r>
        <w:rPr>
          <w:rFonts w:ascii="Times New Roman" w:hAnsi="Times New Roman" w:cs="Times New Roman"/>
          <w:bCs/>
          <w:sz w:val="28"/>
          <w:szCs w:val="28"/>
        </w:rPr>
        <w:t xml:space="preserve"> έτος της ηλικίας τους, β. όσοι έχουν προφανώς εξασθενημένη διάνοια  … δ) οι πολιτικώς ή αστικώς ενάγοντες).  Αν εξετασθούν με όρκο δεν επάγεται ακυρότητα η εξέταση αυτή. </w:t>
      </w:r>
      <w:r w:rsidRPr="002B026A">
        <w:rPr>
          <w:rFonts w:ascii="Times New Roman" w:hAnsi="Times New Roman" w:cs="Times New Roman"/>
          <w:b/>
          <w:bCs/>
          <w:sz w:val="28"/>
          <w:szCs w:val="28"/>
        </w:rPr>
        <w:t>Ειδικά για την εξέταση ανηλίκου κατά το άρθρο 226 ΚΠΔ αρ. 2</w:t>
      </w:r>
      <w:r>
        <w:rPr>
          <w:rFonts w:ascii="Times New Roman" w:hAnsi="Times New Roman" w:cs="Times New Roman"/>
          <w:bCs/>
          <w:sz w:val="28"/>
          <w:szCs w:val="28"/>
        </w:rPr>
        <w:t xml:space="preserve"> αν ο μάρτυρας είναι κάτω των 18 ετών εκείνος που τον ανακρίνει καταγράφει κατά λέξη στην έκθεση και τις ερωτήσεις που του απευθύνει. Επιπλέον κατά το άρθρο 226Α ΚΠΔ αν οι ανήλικοι μάρτυρες είναι θύματα προσβολής προσωπικής και γενετήσιας ελευθερίας διορίζεται και παρίσταται ως πραγματογνώμων παιδοψυχολόγος ή παιδοψυχίατρος … ο τελευταίος προετοιμάζει τον ανήλικο για την εξέταση συνεργαζόμενος προς τούτο με τους προανακριτικούς υπαλλήλους και με τους δικαστικούς λειτουργούς.  </w:t>
      </w:r>
    </w:p>
    <w:p w:rsidR="00FB51CD" w:rsidRDefault="00FB51CD" w:rsidP="00846BEC">
      <w:pPr>
        <w:jc w:val="both"/>
        <w:rPr>
          <w:rFonts w:ascii="Times New Roman" w:hAnsi="Times New Roman" w:cs="Times New Roman"/>
          <w:bCs/>
          <w:sz w:val="28"/>
          <w:szCs w:val="28"/>
        </w:rPr>
      </w:pPr>
      <w:r w:rsidRPr="00442DFA">
        <w:rPr>
          <w:rFonts w:ascii="Times New Roman" w:hAnsi="Times New Roman" w:cs="Times New Roman"/>
          <w:b/>
          <w:bCs/>
          <w:sz w:val="28"/>
          <w:szCs w:val="28"/>
        </w:rPr>
        <w:t xml:space="preserve">Ειδική περίπτωση εξέτασης μαρτύρων στα εγκλήματα ενδοοικογενειακής βίας </w:t>
      </w:r>
      <w:r>
        <w:rPr>
          <w:rFonts w:ascii="Times New Roman" w:hAnsi="Times New Roman" w:cs="Times New Roman"/>
          <w:bCs/>
          <w:sz w:val="28"/>
          <w:szCs w:val="28"/>
        </w:rPr>
        <w:t xml:space="preserve">που ο Ειρηνοδίκης διενεργεί την ποινική διαμεσολάβηση του άρθρου 11 του Ν. 3500/2006 και στη δήλωση αυτή καθώς και στη δήλωση αποδοχής </w:t>
      </w:r>
      <w:r w:rsidR="00467915">
        <w:rPr>
          <w:rFonts w:ascii="Times New Roman" w:hAnsi="Times New Roman" w:cs="Times New Roman"/>
          <w:bCs/>
          <w:sz w:val="28"/>
          <w:szCs w:val="28"/>
        </w:rPr>
        <w:t xml:space="preserve">ο παθών (θύμα) και το πρόσωπο που φέρεται ότι τέλεσε την ενδοοικογενειακή βία </w:t>
      </w:r>
      <w:r w:rsidR="00467915" w:rsidRPr="00D42020">
        <w:rPr>
          <w:rFonts w:ascii="Times New Roman" w:hAnsi="Times New Roman" w:cs="Times New Roman"/>
          <w:b/>
          <w:bCs/>
          <w:sz w:val="28"/>
          <w:szCs w:val="28"/>
        </w:rPr>
        <w:t xml:space="preserve">εξετάζονται ως μάρτυρες και δεν ορκίζονται </w:t>
      </w:r>
      <w:r w:rsidR="00442DFA" w:rsidRPr="00D42020">
        <w:rPr>
          <w:rFonts w:ascii="Times New Roman" w:hAnsi="Times New Roman" w:cs="Times New Roman"/>
          <w:b/>
          <w:bCs/>
          <w:sz w:val="28"/>
          <w:szCs w:val="28"/>
        </w:rPr>
        <w:t>κατά το άρθρο 19 του Ν. 3500/2006</w:t>
      </w:r>
      <w:r w:rsidR="00442DFA">
        <w:rPr>
          <w:rFonts w:ascii="Times New Roman" w:hAnsi="Times New Roman" w:cs="Times New Roman"/>
          <w:bCs/>
          <w:sz w:val="28"/>
          <w:szCs w:val="28"/>
        </w:rPr>
        <w:t>.</w:t>
      </w:r>
    </w:p>
    <w:p w:rsidR="00AE1995" w:rsidRDefault="00AE1995" w:rsidP="00846BEC">
      <w:pPr>
        <w:jc w:val="both"/>
        <w:rPr>
          <w:rFonts w:ascii="Times New Roman" w:hAnsi="Times New Roman" w:cs="Times New Roman"/>
          <w:bCs/>
          <w:sz w:val="28"/>
          <w:szCs w:val="28"/>
        </w:rPr>
      </w:pPr>
    </w:p>
    <w:p w:rsidR="00224594" w:rsidRPr="0016210E" w:rsidRDefault="00224594" w:rsidP="00846BEC">
      <w:pPr>
        <w:pStyle w:val="a3"/>
        <w:numPr>
          <w:ilvl w:val="0"/>
          <w:numId w:val="7"/>
        </w:numPr>
        <w:ind w:left="360"/>
        <w:jc w:val="center"/>
        <w:rPr>
          <w:rFonts w:ascii="Times New Roman" w:hAnsi="Times New Roman" w:cs="Times New Roman"/>
          <w:b/>
          <w:bCs/>
          <w:sz w:val="28"/>
          <w:szCs w:val="28"/>
        </w:rPr>
      </w:pPr>
      <w:r w:rsidRPr="0016210E">
        <w:rPr>
          <w:rFonts w:ascii="Times New Roman" w:hAnsi="Times New Roman" w:cs="Times New Roman"/>
          <w:b/>
          <w:bCs/>
          <w:sz w:val="28"/>
          <w:szCs w:val="28"/>
        </w:rPr>
        <w:t>ΠΡΟΑΝΑΚΡΙΣΗ</w:t>
      </w:r>
    </w:p>
    <w:p w:rsidR="00224594" w:rsidRDefault="00224594" w:rsidP="00846BEC">
      <w:pPr>
        <w:jc w:val="both"/>
        <w:rPr>
          <w:rFonts w:ascii="Times New Roman" w:hAnsi="Times New Roman" w:cs="Times New Roman"/>
          <w:bCs/>
          <w:sz w:val="28"/>
          <w:szCs w:val="28"/>
        </w:rPr>
      </w:pPr>
      <w:r>
        <w:rPr>
          <w:rFonts w:ascii="Times New Roman" w:hAnsi="Times New Roman" w:cs="Times New Roman"/>
          <w:bCs/>
          <w:sz w:val="28"/>
          <w:szCs w:val="28"/>
        </w:rPr>
        <w:t>Σύμφωνα με το άρθρο 243 παρ. 1</w:t>
      </w:r>
      <w:r w:rsidR="004A30FC">
        <w:rPr>
          <w:rFonts w:ascii="Times New Roman" w:hAnsi="Times New Roman" w:cs="Times New Roman"/>
          <w:bCs/>
          <w:sz w:val="28"/>
          <w:szCs w:val="28"/>
        </w:rPr>
        <w:t xml:space="preserve"> ΚΠΔ,</w:t>
      </w:r>
      <w:r>
        <w:rPr>
          <w:rFonts w:ascii="Times New Roman" w:hAnsi="Times New Roman" w:cs="Times New Roman"/>
          <w:bCs/>
          <w:sz w:val="28"/>
          <w:szCs w:val="28"/>
        </w:rPr>
        <w:t xml:space="preserve"> όπως τροποποιήθηκε με το άρθρο 30 του Ν. 4055/2012, η προανάκριση ενεργείται από οποιονδήποτε ανακριτικό υπάλληλο μετά από γραπτή παραγγελία του Εισαγγελέα .</w:t>
      </w:r>
    </w:p>
    <w:p w:rsidR="00DB779F" w:rsidRDefault="00BA0BF6" w:rsidP="00846BEC">
      <w:pPr>
        <w:jc w:val="both"/>
        <w:rPr>
          <w:rFonts w:ascii="Times New Roman" w:hAnsi="Times New Roman" w:cs="Times New Roman"/>
          <w:bCs/>
          <w:sz w:val="28"/>
          <w:szCs w:val="28"/>
        </w:rPr>
      </w:pPr>
      <w:r>
        <w:rPr>
          <w:rFonts w:ascii="Times New Roman" w:hAnsi="Times New Roman" w:cs="Times New Roman"/>
          <w:bCs/>
          <w:sz w:val="28"/>
          <w:szCs w:val="28"/>
        </w:rPr>
        <w:t xml:space="preserve">Κατά την παρ. 3 του ίδιου άρθρου ο ανακριτικός υπάλληλος  είναι υποχρεωμένος να διενεργήσει όλες τις προανακριτικές πράξεις που αφορούν την υπόθεση </w:t>
      </w:r>
      <w:r w:rsidR="004A30FC">
        <w:rPr>
          <w:rFonts w:ascii="Times New Roman" w:hAnsi="Times New Roman" w:cs="Times New Roman"/>
          <w:bCs/>
          <w:sz w:val="28"/>
          <w:szCs w:val="28"/>
        </w:rPr>
        <w:t>και αναγράφονται στ</w:t>
      </w:r>
      <w:r>
        <w:rPr>
          <w:rFonts w:ascii="Times New Roman" w:hAnsi="Times New Roman" w:cs="Times New Roman"/>
          <w:bCs/>
          <w:sz w:val="28"/>
          <w:szCs w:val="28"/>
        </w:rPr>
        <w:t>η</w:t>
      </w:r>
      <w:r w:rsidR="004A30FC">
        <w:rPr>
          <w:rFonts w:ascii="Times New Roman" w:hAnsi="Times New Roman" w:cs="Times New Roman"/>
          <w:bCs/>
          <w:sz w:val="28"/>
          <w:szCs w:val="28"/>
        </w:rPr>
        <w:t>ν</w:t>
      </w:r>
      <w:r>
        <w:rPr>
          <w:rFonts w:ascii="Times New Roman" w:hAnsi="Times New Roman" w:cs="Times New Roman"/>
          <w:bCs/>
          <w:sz w:val="28"/>
          <w:szCs w:val="28"/>
        </w:rPr>
        <w:t xml:space="preserve"> παραγγελία : </w:t>
      </w:r>
      <w:r w:rsidR="00E13D8E">
        <w:rPr>
          <w:rFonts w:ascii="Times New Roman" w:hAnsi="Times New Roman" w:cs="Times New Roman"/>
          <w:bCs/>
          <w:sz w:val="28"/>
          <w:szCs w:val="28"/>
        </w:rPr>
        <w:t xml:space="preserve">1) κλήση </w:t>
      </w:r>
      <w:r>
        <w:rPr>
          <w:rFonts w:ascii="Times New Roman" w:hAnsi="Times New Roman" w:cs="Times New Roman"/>
          <w:bCs/>
          <w:sz w:val="28"/>
          <w:szCs w:val="28"/>
        </w:rPr>
        <w:t xml:space="preserve"> μαρτύρων για ένορκη εξέτασή τους, 2) κατηγορουμένων για απολογία εφόσον αυτοί </w:t>
      </w:r>
      <w:r w:rsidR="00DB779F">
        <w:rPr>
          <w:rFonts w:ascii="Times New Roman" w:hAnsi="Times New Roman" w:cs="Times New Roman"/>
          <w:bCs/>
          <w:sz w:val="28"/>
          <w:szCs w:val="28"/>
        </w:rPr>
        <w:t xml:space="preserve">κατοικούν στην </w:t>
      </w:r>
      <w:r w:rsidR="00DB779F" w:rsidRPr="00DB779F">
        <w:rPr>
          <w:rFonts w:ascii="Times New Roman" w:hAnsi="Times New Roman" w:cs="Times New Roman"/>
          <w:bCs/>
          <w:sz w:val="28"/>
          <w:szCs w:val="28"/>
          <w:u w:val="single"/>
        </w:rPr>
        <w:t>περιφέρεια του Εφετείου της έδρας</w:t>
      </w:r>
      <w:r w:rsidR="00C9304F">
        <w:rPr>
          <w:rFonts w:ascii="Times New Roman" w:hAnsi="Times New Roman" w:cs="Times New Roman"/>
          <w:bCs/>
          <w:sz w:val="28"/>
          <w:szCs w:val="28"/>
          <w:u w:val="single"/>
        </w:rPr>
        <w:t xml:space="preserve"> του Ειρηνοδικείου</w:t>
      </w:r>
      <w:r w:rsidR="00DB779F">
        <w:rPr>
          <w:rFonts w:ascii="Times New Roman" w:hAnsi="Times New Roman" w:cs="Times New Roman"/>
          <w:bCs/>
          <w:sz w:val="28"/>
          <w:szCs w:val="28"/>
        </w:rPr>
        <w:t xml:space="preserve"> . Με τη διάταξη αυτή διευρύνθηκε η αρμοδιότητα του ανακριτικού υπαλλήλου με το άρθρο 30 του πολυσυζητημένου Ν. 4055/2012 έναντι της </w:t>
      </w:r>
      <w:r w:rsidR="00686A43">
        <w:rPr>
          <w:rFonts w:ascii="Times New Roman" w:hAnsi="Times New Roman" w:cs="Times New Roman"/>
          <w:bCs/>
          <w:sz w:val="28"/>
          <w:szCs w:val="28"/>
        </w:rPr>
        <w:t>προϊσχύουσας</w:t>
      </w:r>
      <w:r w:rsidR="00DB779F">
        <w:rPr>
          <w:rFonts w:ascii="Times New Roman" w:hAnsi="Times New Roman" w:cs="Times New Roman"/>
          <w:bCs/>
          <w:sz w:val="28"/>
          <w:szCs w:val="28"/>
        </w:rPr>
        <w:t xml:space="preserve"> ειρηνοδικειακής</w:t>
      </w:r>
      <w:r w:rsidR="008C0338">
        <w:rPr>
          <w:rFonts w:ascii="Times New Roman" w:hAnsi="Times New Roman" w:cs="Times New Roman"/>
          <w:bCs/>
          <w:sz w:val="28"/>
          <w:szCs w:val="28"/>
        </w:rPr>
        <w:t xml:space="preserve"> περιφέρειας</w:t>
      </w:r>
      <w:r w:rsidR="00DB779F">
        <w:rPr>
          <w:rFonts w:ascii="Times New Roman" w:hAnsi="Times New Roman" w:cs="Times New Roman"/>
          <w:bCs/>
          <w:sz w:val="28"/>
          <w:szCs w:val="28"/>
        </w:rPr>
        <w:t xml:space="preserve"> ή των όμορων Ειρηνοδικ</w:t>
      </w:r>
      <w:r w:rsidR="008C0338">
        <w:rPr>
          <w:rFonts w:ascii="Times New Roman" w:hAnsi="Times New Roman" w:cs="Times New Roman"/>
          <w:bCs/>
          <w:sz w:val="28"/>
          <w:szCs w:val="28"/>
        </w:rPr>
        <w:t>είων</w:t>
      </w:r>
      <w:r w:rsidR="00DB779F">
        <w:rPr>
          <w:rFonts w:ascii="Times New Roman" w:hAnsi="Times New Roman" w:cs="Times New Roman"/>
          <w:bCs/>
          <w:sz w:val="28"/>
          <w:szCs w:val="28"/>
        </w:rPr>
        <w:t xml:space="preserve">. </w:t>
      </w:r>
    </w:p>
    <w:p w:rsidR="00686A43" w:rsidRDefault="00686A43" w:rsidP="00846BEC">
      <w:pPr>
        <w:jc w:val="both"/>
        <w:rPr>
          <w:rFonts w:ascii="Times New Roman" w:hAnsi="Times New Roman" w:cs="Times New Roman"/>
          <w:bCs/>
          <w:sz w:val="28"/>
          <w:szCs w:val="28"/>
        </w:rPr>
      </w:pPr>
      <w:r>
        <w:rPr>
          <w:rFonts w:ascii="Times New Roman" w:hAnsi="Times New Roman" w:cs="Times New Roman"/>
          <w:bCs/>
          <w:sz w:val="28"/>
          <w:szCs w:val="28"/>
        </w:rPr>
        <w:t>Διευκρινίζεται ότι τα Ε</w:t>
      </w:r>
      <w:r w:rsidR="00DB779F">
        <w:rPr>
          <w:rFonts w:ascii="Times New Roman" w:hAnsi="Times New Roman" w:cs="Times New Roman"/>
          <w:bCs/>
          <w:sz w:val="28"/>
          <w:szCs w:val="28"/>
        </w:rPr>
        <w:t xml:space="preserve">φετεία Αθηνών και Πειραιά , ανήκουν σε μια  εφετειακή περιφέρεια (άρθρο 243 παρ. 3 ειδ. 4 ΚΠΔ). </w:t>
      </w:r>
    </w:p>
    <w:p w:rsidR="007F45BB" w:rsidRDefault="007F45BB" w:rsidP="00846BEC">
      <w:pPr>
        <w:jc w:val="both"/>
        <w:rPr>
          <w:rFonts w:ascii="Times New Roman" w:hAnsi="Times New Roman" w:cs="Times New Roman"/>
          <w:b/>
          <w:bCs/>
          <w:sz w:val="28"/>
          <w:szCs w:val="28"/>
        </w:rPr>
      </w:pPr>
    </w:p>
    <w:p w:rsidR="00AE1995" w:rsidRDefault="00AE1995" w:rsidP="00846BEC">
      <w:pPr>
        <w:jc w:val="both"/>
        <w:rPr>
          <w:rFonts w:ascii="Times New Roman" w:hAnsi="Times New Roman" w:cs="Times New Roman"/>
          <w:b/>
          <w:bCs/>
          <w:sz w:val="28"/>
          <w:szCs w:val="28"/>
        </w:rPr>
      </w:pPr>
      <w:r>
        <w:rPr>
          <w:rFonts w:ascii="Times New Roman" w:hAnsi="Times New Roman" w:cs="Times New Roman"/>
          <w:b/>
          <w:bCs/>
          <w:sz w:val="28"/>
          <w:szCs w:val="28"/>
        </w:rPr>
        <w:lastRenderedPageBreak/>
        <w:t>Α. ΠΡΑΚΤΙΚΕΣ ΔΥΣΧΕΡΕΙΕΣ.</w:t>
      </w:r>
    </w:p>
    <w:p w:rsidR="00BA0BF6" w:rsidRDefault="00DB779F" w:rsidP="00846BEC">
      <w:pPr>
        <w:jc w:val="both"/>
        <w:rPr>
          <w:rFonts w:ascii="Times New Roman" w:hAnsi="Times New Roman" w:cs="Times New Roman"/>
          <w:bCs/>
          <w:sz w:val="28"/>
          <w:szCs w:val="28"/>
        </w:rPr>
      </w:pPr>
      <w:r w:rsidRPr="00946476">
        <w:rPr>
          <w:rFonts w:ascii="Times New Roman" w:hAnsi="Times New Roman" w:cs="Times New Roman"/>
          <w:b/>
          <w:bCs/>
          <w:sz w:val="28"/>
          <w:szCs w:val="28"/>
        </w:rPr>
        <w:t>Η ρύθμιση</w:t>
      </w:r>
      <w:r w:rsidR="00CE3DC6" w:rsidRPr="00946476">
        <w:rPr>
          <w:rFonts w:ascii="Times New Roman" w:hAnsi="Times New Roman" w:cs="Times New Roman"/>
          <w:b/>
          <w:bCs/>
          <w:sz w:val="28"/>
          <w:szCs w:val="28"/>
        </w:rPr>
        <w:t xml:space="preserve"> αυτή έχει  πρακτικές δυσχέρειες για χωροταξικούς λόγους</w:t>
      </w:r>
      <w:r w:rsidR="00CE3DC6">
        <w:rPr>
          <w:rFonts w:ascii="Times New Roman" w:hAnsi="Times New Roman" w:cs="Times New Roman"/>
          <w:bCs/>
          <w:sz w:val="28"/>
          <w:szCs w:val="28"/>
        </w:rPr>
        <w:t xml:space="preserve"> (δυσχέρεια μετάβασης σε νησιωτική περιφέρεια κλπ) </w:t>
      </w:r>
      <w:r w:rsidR="00CE3DC6" w:rsidRPr="00946476">
        <w:rPr>
          <w:rFonts w:ascii="Times New Roman" w:hAnsi="Times New Roman" w:cs="Times New Roman"/>
          <w:b/>
          <w:bCs/>
          <w:sz w:val="28"/>
          <w:szCs w:val="28"/>
        </w:rPr>
        <w:t>και λόγω της οικονομικής κρίσης</w:t>
      </w:r>
      <w:r w:rsidR="00CE3DC6">
        <w:rPr>
          <w:rFonts w:ascii="Times New Roman" w:hAnsi="Times New Roman" w:cs="Times New Roman"/>
          <w:bCs/>
          <w:sz w:val="28"/>
          <w:szCs w:val="28"/>
        </w:rPr>
        <w:t xml:space="preserve"> (επιβάρυνση με έξοδα μετακίνησης κλπ).</w:t>
      </w:r>
    </w:p>
    <w:p w:rsidR="00CE3DC6" w:rsidRDefault="003C475B" w:rsidP="00846BEC">
      <w:pPr>
        <w:jc w:val="both"/>
        <w:rPr>
          <w:rFonts w:ascii="Times New Roman" w:hAnsi="Times New Roman" w:cs="Times New Roman"/>
          <w:bCs/>
          <w:sz w:val="28"/>
          <w:szCs w:val="28"/>
        </w:rPr>
      </w:pPr>
      <w:r>
        <w:rPr>
          <w:rFonts w:ascii="Times New Roman" w:hAnsi="Times New Roman" w:cs="Times New Roman"/>
          <w:bCs/>
          <w:sz w:val="28"/>
          <w:szCs w:val="28"/>
        </w:rPr>
        <w:t>Με τη διάταξη αυτή ο νομοθέτης επεδίωκε την επιτάχυ</w:t>
      </w:r>
      <w:r w:rsidR="00686A43">
        <w:rPr>
          <w:rFonts w:ascii="Times New Roman" w:hAnsi="Times New Roman" w:cs="Times New Roman"/>
          <w:bCs/>
          <w:sz w:val="28"/>
          <w:szCs w:val="28"/>
        </w:rPr>
        <w:t xml:space="preserve">νση της ποινικής διαδικασίας . </w:t>
      </w:r>
      <w:r>
        <w:rPr>
          <w:rFonts w:ascii="Times New Roman" w:hAnsi="Times New Roman" w:cs="Times New Roman"/>
          <w:bCs/>
          <w:sz w:val="28"/>
          <w:szCs w:val="28"/>
        </w:rPr>
        <w:t xml:space="preserve"> </w:t>
      </w:r>
      <w:r w:rsidR="00686A43">
        <w:rPr>
          <w:rFonts w:ascii="Times New Roman" w:hAnsi="Times New Roman" w:cs="Times New Roman"/>
          <w:bCs/>
          <w:sz w:val="28"/>
          <w:szCs w:val="28"/>
        </w:rPr>
        <w:t>Σ</w:t>
      </w:r>
      <w:r>
        <w:rPr>
          <w:rFonts w:ascii="Times New Roman" w:hAnsi="Times New Roman" w:cs="Times New Roman"/>
          <w:bCs/>
          <w:sz w:val="28"/>
          <w:szCs w:val="28"/>
        </w:rPr>
        <w:t xml:space="preserve">υνεπώς αν υπερακοντίζεται ο σκοπός αυτός </w:t>
      </w:r>
      <w:r w:rsidR="00686A43">
        <w:rPr>
          <w:rFonts w:ascii="Times New Roman" w:hAnsi="Times New Roman" w:cs="Times New Roman"/>
          <w:bCs/>
          <w:sz w:val="28"/>
          <w:szCs w:val="28"/>
        </w:rPr>
        <w:t>(με υπέρμετρη ταλαιπωρία μαρτύρων</w:t>
      </w:r>
      <w:r>
        <w:rPr>
          <w:rFonts w:ascii="Times New Roman" w:hAnsi="Times New Roman" w:cs="Times New Roman"/>
          <w:bCs/>
          <w:sz w:val="28"/>
          <w:szCs w:val="28"/>
        </w:rPr>
        <w:t>, έξοδα κλπ</w:t>
      </w:r>
      <w:r w:rsidR="00E13D8E">
        <w:rPr>
          <w:rFonts w:ascii="Times New Roman" w:hAnsi="Times New Roman" w:cs="Times New Roman"/>
          <w:bCs/>
          <w:sz w:val="28"/>
          <w:szCs w:val="28"/>
        </w:rPr>
        <w:t>)</w:t>
      </w:r>
      <w:r>
        <w:rPr>
          <w:rFonts w:ascii="Times New Roman" w:hAnsi="Times New Roman" w:cs="Times New Roman"/>
          <w:bCs/>
          <w:sz w:val="28"/>
          <w:szCs w:val="28"/>
        </w:rPr>
        <w:t xml:space="preserve"> κι επειδή δεν υπάρχει δυνατότητα καταβολής αποζημ</w:t>
      </w:r>
      <w:r w:rsidR="009B4D74">
        <w:rPr>
          <w:rFonts w:ascii="Times New Roman" w:hAnsi="Times New Roman" w:cs="Times New Roman"/>
          <w:bCs/>
          <w:sz w:val="28"/>
          <w:szCs w:val="28"/>
        </w:rPr>
        <w:t xml:space="preserve">ίωσης οδοιπορικών εξόδων, ο Ειρηνοδίκης – Πταισματοδίκης  ζητά </w:t>
      </w:r>
      <w:r>
        <w:rPr>
          <w:rFonts w:ascii="Times New Roman" w:hAnsi="Times New Roman" w:cs="Times New Roman"/>
          <w:bCs/>
          <w:sz w:val="28"/>
          <w:szCs w:val="28"/>
        </w:rPr>
        <w:t xml:space="preserve"> να </w:t>
      </w:r>
      <w:r w:rsidR="009B4D74">
        <w:rPr>
          <w:rFonts w:ascii="Times New Roman" w:hAnsi="Times New Roman" w:cs="Times New Roman"/>
          <w:bCs/>
          <w:sz w:val="28"/>
          <w:szCs w:val="28"/>
        </w:rPr>
        <w:t xml:space="preserve">του </w:t>
      </w:r>
      <w:r>
        <w:rPr>
          <w:rFonts w:ascii="Times New Roman" w:hAnsi="Times New Roman" w:cs="Times New Roman"/>
          <w:bCs/>
          <w:sz w:val="28"/>
          <w:szCs w:val="28"/>
        </w:rPr>
        <w:t xml:space="preserve">αποστείλει αίτηση – δήλωση  ο μάρτυρας ή διάδικος που θα αναγράφει το λόγο αδυναμίας </w:t>
      </w:r>
      <w:r w:rsidR="001E6C0C">
        <w:rPr>
          <w:rFonts w:ascii="Times New Roman" w:hAnsi="Times New Roman" w:cs="Times New Roman"/>
          <w:bCs/>
          <w:sz w:val="28"/>
          <w:szCs w:val="28"/>
        </w:rPr>
        <w:t>μετάβασης</w:t>
      </w:r>
      <w:r w:rsidR="00686A43">
        <w:rPr>
          <w:rFonts w:ascii="Times New Roman" w:hAnsi="Times New Roman" w:cs="Times New Roman"/>
          <w:bCs/>
          <w:sz w:val="28"/>
          <w:szCs w:val="28"/>
        </w:rPr>
        <w:t>. Κατόπιν διαβιβάζει</w:t>
      </w:r>
      <w:r>
        <w:rPr>
          <w:rFonts w:ascii="Times New Roman" w:hAnsi="Times New Roman" w:cs="Times New Roman"/>
          <w:bCs/>
          <w:sz w:val="28"/>
          <w:szCs w:val="28"/>
        </w:rPr>
        <w:t xml:space="preserve"> τη δικογραφία στον αρμόδιο κατά τόπο ανακριτικό υπάλληλο με το αποδεικτικό κλήτευσής του</w:t>
      </w:r>
      <w:r w:rsidR="00686A43">
        <w:rPr>
          <w:rFonts w:ascii="Times New Roman" w:hAnsi="Times New Roman" w:cs="Times New Roman"/>
          <w:bCs/>
          <w:sz w:val="28"/>
          <w:szCs w:val="28"/>
        </w:rPr>
        <w:t xml:space="preserve"> και την αίτηση</w:t>
      </w:r>
      <w:r w:rsidR="00BB1A63">
        <w:rPr>
          <w:rFonts w:ascii="Times New Roman" w:hAnsi="Times New Roman" w:cs="Times New Roman"/>
          <w:bCs/>
          <w:sz w:val="28"/>
          <w:szCs w:val="28"/>
        </w:rPr>
        <w:t>, ο οποίος πρέπει να εκτελέσει την παραγγελία μέσα σε 10 μέρες</w:t>
      </w:r>
      <w:r w:rsidR="00ED19FB">
        <w:rPr>
          <w:rFonts w:ascii="Times New Roman" w:hAnsi="Times New Roman" w:cs="Times New Roman"/>
          <w:bCs/>
          <w:sz w:val="28"/>
          <w:szCs w:val="28"/>
        </w:rPr>
        <w:t>.</w:t>
      </w:r>
    </w:p>
    <w:p w:rsidR="003C475B" w:rsidRDefault="003C475B" w:rsidP="00846BEC">
      <w:pPr>
        <w:jc w:val="both"/>
        <w:rPr>
          <w:rFonts w:ascii="Times New Roman" w:hAnsi="Times New Roman" w:cs="Times New Roman"/>
          <w:b/>
          <w:bCs/>
          <w:sz w:val="28"/>
          <w:szCs w:val="28"/>
        </w:rPr>
      </w:pPr>
      <w:r w:rsidRPr="003C475B">
        <w:rPr>
          <w:rFonts w:ascii="Times New Roman" w:hAnsi="Times New Roman" w:cs="Times New Roman"/>
          <w:b/>
          <w:bCs/>
          <w:sz w:val="28"/>
          <w:szCs w:val="28"/>
        </w:rPr>
        <w:t>Αναλογική εφαρμογή της διάταξης 243 παρ. 3 ΚΠΔ και στην προκαταρκτική εξέταση δεν μπορούμε να αξιώσουμε από τον ανακριτικό υπάλληλ</w:t>
      </w:r>
      <w:r>
        <w:rPr>
          <w:rFonts w:ascii="Times New Roman" w:hAnsi="Times New Roman" w:cs="Times New Roman"/>
          <w:b/>
          <w:bCs/>
          <w:sz w:val="28"/>
          <w:szCs w:val="28"/>
        </w:rPr>
        <w:t>ο , εκτός αν τη ζητήσει ρητά ο Ε</w:t>
      </w:r>
      <w:r w:rsidR="00686A43">
        <w:rPr>
          <w:rFonts w:ascii="Times New Roman" w:hAnsi="Times New Roman" w:cs="Times New Roman"/>
          <w:b/>
          <w:bCs/>
          <w:sz w:val="28"/>
          <w:szCs w:val="28"/>
        </w:rPr>
        <w:t>ισαγγελέας</w:t>
      </w:r>
      <w:r w:rsidR="007F45BB">
        <w:rPr>
          <w:rFonts w:ascii="Times New Roman" w:hAnsi="Times New Roman" w:cs="Times New Roman"/>
          <w:b/>
          <w:bCs/>
          <w:sz w:val="28"/>
          <w:szCs w:val="28"/>
        </w:rPr>
        <w:t>,</w:t>
      </w:r>
      <w:r w:rsidR="00686A43">
        <w:rPr>
          <w:rFonts w:ascii="Times New Roman" w:hAnsi="Times New Roman" w:cs="Times New Roman"/>
          <w:b/>
          <w:bCs/>
          <w:sz w:val="28"/>
          <w:szCs w:val="28"/>
        </w:rPr>
        <w:t xml:space="preserve"> που την ε</w:t>
      </w:r>
      <w:r w:rsidR="001E6C0C">
        <w:rPr>
          <w:rFonts w:ascii="Times New Roman" w:hAnsi="Times New Roman" w:cs="Times New Roman"/>
          <w:b/>
          <w:bCs/>
          <w:sz w:val="28"/>
          <w:szCs w:val="28"/>
        </w:rPr>
        <w:t>ποπτεύει.</w:t>
      </w:r>
    </w:p>
    <w:p w:rsidR="003C475B" w:rsidRDefault="003C475B" w:rsidP="00846BEC">
      <w:pPr>
        <w:jc w:val="both"/>
        <w:rPr>
          <w:rFonts w:ascii="Times New Roman" w:hAnsi="Times New Roman" w:cs="Times New Roman"/>
          <w:bCs/>
          <w:sz w:val="28"/>
          <w:szCs w:val="28"/>
        </w:rPr>
      </w:pPr>
      <w:r>
        <w:rPr>
          <w:rFonts w:ascii="Times New Roman" w:hAnsi="Times New Roman" w:cs="Times New Roman"/>
          <w:bCs/>
          <w:sz w:val="28"/>
          <w:szCs w:val="28"/>
        </w:rPr>
        <w:t xml:space="preserve">Με το άρθρο 243 παρ. 3 εδ. ε ΚΠΔ προβλέπονται πειθαρχικές κυρώσεις στον ανακριτικό υπάλληλο που παραβιάζει τις ως άνω διατάξεις. </w:t>
      </w:r>
    </w:p>
    <w:p w:rsidR="001E6C0C" w:rsidRDefault="001E6C0C" w:rsidP="00846BEC">
      <w:pPr>
        <w:jc w:val="both"/>
        <w:rPr>
          <w:rFonts w:ascii="Times New Roman" w:hAnsi="Times New Roman" w:cs="Times New Roman"/>
          <w:bCs/>
          <w:sz w:val="28"/>
          <w:szCs w:val="28"/>
        </w:rPr>
      </w:pPr>
      <w:r>
        <w:rPr>
          <w:rFonts w:ascii="Times New Roman" w:hAnsi="Times New Roman" w:cs="Times New Roman"/>
          <w:bCs/>
          <w:sz w:val="28"/>
          <w:szCs w:val="28"/>
        </w:rPr>
        <w:t>Το χρονικό διάστημα που μεσολαβεί από την παραγγελία για διενέργεια προανάκρισης μέχρι την περάτωσή της κατά το άρθρο 245 ΚΠΔ δεν μπορεί να υπερβεί τους τρεις (3) μήνες. Σε εξαιρετικές περιπτώσεις ο χρόνος αυτός μπορεί να παραταθεί έως το πολύ τρεις (3) μήνες ή εφόσον η φύση της υπόθεσης ή της πράξης που πρέπει να διενεργηθεί το επιβάλλει, για εύλογο χρονικό διάστημα με ειδικά αιτιολογημένη πράξη του Εισαγγελέα Εφετών.</w:t>
      </w:r>
    </w:p>
    <w:p w:rsidR="00615280" w:rsidRDefault="00615280" w:rsidP="00615280">
      <w:pPr>
        <w:jc w:val="both"/>
        <w:rPr>
          <w:rFonts w:ascii="Times New Roman" w:hAnsi="Times New Roman" w:cs="Times New Roman"/>
          <w:bCs/>
          <w:sz w:val="24"/>
          <w:szCs w:val="24"/>
        </w:rPr>
      </w:pPr>
    </w:p>
    <w:p w:rsidR="00615280" w:rsidRPr="00AE1995" w:rsidRDefault="00AE1995" w:rsidP="00AE1995">
      <w:pPr>
        <w:rPr>
          <w:rFonts w:ascii="Times New Roman" w:hAnsi="Times New Roman" w:cs="Times New Roman"/>
          <w:b/>
          <w:bCs/>
          <w:sz w:val="28"/>
          <w:szCs w:val="28"/>
        </w:rPr>
      </w:pPr>
      <w:r>
        <w:rPr>
          <w:rFonts w:ascii="Times New Roman" w:hAnsi="Times New Roman" w:cs="Times New Roman"/>
          <w:b/>
          <w:bCs/>
          <w:sz w:val="28"/>
          <w:szCs w:val="28"/>
        </w:rPr>
        <w:t>Β. Η ΑΝΑΚΡΙΤΙΚΗ ΠΡΑΞΗ ΤΗΣ ΕΡΕΥΝΑΣ</w:t>
      </w:r>
    </w:p>
    <w:p w:rsidR="00615280" w:rsidRDefault="00754F87" w:rsidP="009B4D74">
      <w:pPr>
        <w:jc w:val="both"/>
        <w:rPr>
          <w:rFonts w:ascii="Times New Roman" w:hAnsi="Times New Roman" w:cs="Times New Roman"/>
          <w:bCs/>
          <w:sz w:val="28"/>
          <w:szCs w:val="28"/>
        </w:rPr>
      </w:pPr>
      <w:r>
        <w:rPr>
          <w:rFonts w:ascii="Times New Roman" w:hAnsi="Times New Roman" w:cs="Times New Roman"/>
          <w:bCs/>
          <w:sz w:val="28"/>
          <w:szCs w:val="28"/>
        </w:rPr>
        <w:t>Κατά το άρθρο 9 εδ. β’ του Συντάγματος «καμία έρευνα δεν γίνεται σε κατοικία παρά μόνο όταν και όπως ο νόμος ορίζει και πάντοτε με την παρουσία εκπροσώπων της δικαστικής εξουσίας».</w:t>
      </w:r>
    </w:p>
    <w:p w:rsidR="00615280" w:rsidRDefault="00754F87" w:rsidP="009B4D74">
      <w:pPr>
        <w:jc w:val="both"/>
        <w:rPr>
          <w:rFonts w:ascii="Times New Roman" w:hAnsi="Times New Roman" w:cs="Times New Roman"/>
          <w:bCs/>
          <w:sz w:val="28"/>
          <w:szCs w:val="28"/>
        </w:rPr>
      </w:pPr>
      <w:r w:rsidRPr="00ED19FB">
        <w:rPr>
          <w:rFonts w:ascii="Times New Roman" w:hAnsi="Times New Roman" w:cs="Times New Roman"/>
          <w:b/>
          <w:bCs/>
          <w:sz w:val="28"/>
          <w:szCs w:val="28"/>
        </w:rPr>
        <w:t>Στα άρθρα 253 ΚΠΔ-256ΚΠΔ ορίζ</w:t>
      </w:r>
      <w:r w:rsidR="00ED19FB" w:rsidRPr="00ED19FB">
        <w:rPr>
          <w:rFonts w:ascii="Times New Roman" w:hAnsi="Times New Roman" w:cs="Times New Roman"/>
          <w:b/>
          <w:bCs/>
          <w:sz w:val="28"/>
          <w:szCs w:val="28"/>
        </w:rPr>
        <w:t>ον</w:t>
      </w:r>
      <w:r w:rsidRPr="00ED19FB">
        <w:rPr>
          <w:rFonts w:ascii="Times New Roman" w:hAnsi="Times New Roman" w:cs="Times New Roman"/>
          <w:b/>
          <w:bCs/>
          <w:sz w:val="28"/>
          <w:szCs w:val="28"/>
        </w:rPr>
        <w:t xml:space="preserve">ται </w:t>
      </w:r>
      <w:r w:rsidR="00ED19FB" w:rsidRPr="00ED19FB">
        <w:rPr>
          <w:rFonts w:ascii="Times New Roman" w:hAnsi="Times New Roman" w:cs="Times New Roman"/>
          <w:b/>
          <w:bCs/>
          <w:sz w:val="28"/>
          <w:szCs w:val="28"/>
        </w:rPr>
        <w:t xml:space="preserve">οι προϋποθέσεις, </w:t>
      </w:r>
      <w:r w:rsidRPr="00ED19FB">
        <w:rPr>
          <w:rFonts w:ascii="Times New Roman" w:hAnsi="Times New Roman" w:cs="Times New Roman"/>
          <w:b/>
          <w:bCs/>
          <w:sz w:val="28"/>
          <w:szCs w:val="28"/>
        </w:rPr>
        <w:t>η ώρα</w:t>
      </w:r>
      <w:r>
        <w:rPr>
          <w:rFonts w:ascii="Times New Roman" w:hAnsi="Times New Roman" w:cs="Times New Roman"/>
          <w:bCs/>
          <w:sz w:val="28"/>
          <w:szCs w:val="28"/>
        </w:rPr>
        <w:t xml:space="preserve"> (νυχτερινή έρευνα από τις 8 το βράδυ έως τις 6 το πρωί 1 Οκτωβρίου  έως 31 Μαρτίου και από τις 9 το βράδυ έως τις 5 το πρωί 1 Απριλίου έως 30 Σεπτεμβρίου), </w:t>
      </w:r>
      <w:r w:rsidRPr="00ED19FB">
        <w:rPr>
          <w:rFonts w:ascii="Times New Roman" w:hAnsi="Times New Roman" w:cs="Times New Roman"/>
          <w:b/>
          <w:bCs/>
          <w:sz w:val="28"/>
          <w:szCs w:val="28"/>
        </w:rPr>
        <w:t>οι διατυπώσεις και ο τρόπος διεξαγωγής αναγράφοντας τους δικαστικούς λειτουργούς</w:t>
      </w:r>
      <w:r>
        <w:rPr>
          <w:rFonts w:ascii="Times New Roman" w:hAnsi="Times New Roman" w:cs="Times New Roman"/>
          <w:bCs/>
          <w:sz w:val="28"/>
          <w:szCs w:val="28"/>
        </w:rPr>
        <w:t xml:space="preserve"> </w:t>
      </w:r>
      <w:r w:rsidR="004126E7" w:rsidRPr="00ED19FB">
        <w:rPr>
          <w:rFonts w:ascii="Times New Roman" w:hAnsi="Times New Roman" w:cs="Times New Roman"/>
          <w:b/>
          <w:bCs/>
          <w:sz w:val="28"/>
          <w:szCs w:val="28"/>
        </w:rPr>
        <w:t>που συμμετέχουν για τη νομιμοποίηση της έρευνας και είναι ο Εισαγγελέας, ο Ανακριτής, ο Ειρηνοδίκης ή ο Πταισματοδίκης</w:t>
      </w:r>
      <w:r w:rsidR="004126E7">
        <w:rPr>
          <w:rFonts w:ascii="Times New Roman" w:hAnsi="Times New Roman" w:cs="Times New Roman"/>
          <w:bCs/>
          <w:sz w:val="28"/>
          <w:szCs w:val="28"/>
        </w:rPr>
        <w:t xml:space="preserve">. </w:t>
      </w:r>
      <w:r w:rsidR="000129AC">
        <w:rPr>
          <w:rFonts w:ascii="Times New Roman" w:hAnsi="Times New Roman" w:cs="Times New Roman"/>
          <w:bCs/>
          <w:sz w:val="28"/>
          <w:szCs w:val="28"/>
        </w:rPr>
        <w:t xml:space="preserve">Στην </w:t>
      </w:r>
      <w:r w:rsidR="000129AC">
        <w:rPr>
          <w:rFonts w:ascii="Times New Roman" w:hAnsi="Times New Roman" w:cs="Times New Roman"/>
          <w:bCs/>
          <w:sz w:val="28"/>
          <w:szCs w:val="28"/>
        </w:rPr>
        <w:lastRenderedPageBreak/>
        <w:t xml:space="preserve">προκαταρκτική εξέταση μόνο : 1) αν υπάρχουν βάσιμες υπόνοιες ότι τελείται έγκλημα και 2) αν βρεθούν ναρκωτικά (αυτόφωρο διαρκές έγκλημα) στα πλαίσια της αστυνομικής προανάκρισης. </w:t>
      </w:r>
      <w:r w:rsidR="004126E7">
        <w:rPr>
          <w:rFonts w:ascii="Times New Roman" w:hAnsi="Times New Roman" w:cs="Times New Roman"/>
          <w:bCs/>
          <w:sz w:val="28"/>
          <w:szCs w:val="28"/>
        </w:rPr>
        <w:t>Η Εισαγγελία κάθε μήνα ή δίμηνο συντάσσει πίνακα υπηρεσιών στην οποία συμμετέχουν</w:t>
      </w:r>
      <w:r w:rsidR="00AE1995">
        <w:rPr>
          <w:rFonts w:ascii="Times New Roman" w:hAnsi="Times New Roman" w:cs="Times New Roman"/>
          <w:bCs/>
          <w:sz w:val="28"/>
          <w:szCs w:val="28"/>
        </w:rPr>
        <w:t xml:space="preserve"> με σειρά</w:t>
      </w:r>
      <w:r w:rsidR="004126E7">
        <w:rPr>
          <w:rFonts w:ascii="Times New Roman" w:hAnsi="Times New Roman" w:cs="Times New Roman"/>
          <w:bCs/>
          <w:sz w:val="28"/>
          <w:szCs w:val="28"/>
        </w:rPr>
        <w:t xml:space="preserve"> όλοι οι Αντιεισαγγελείς</w:t>
      </w:r>
      <w:r w:rsidR="00AE1995">
        <w:rPr>
          <w:rFonts w:ascii="Times New Roman" w:hAnsi="Times New Roman" w:cs="Times New Roman"/>
          <w:bCs/>
          <w:sz w:val="28"/>
          <w:szCs w:val="28"/>
        </w:rPr>
        <w:t>,</w:t>
      </w:r>
      <w:r w:rsidR="004126E7">
        <w:rPr>
          <w:rFonts w:ascii="Times New Roman" w:hAnsi="Times New Roman" w:cs="Times New Roman"/>
          <w:bCs/>
          <w:sz w:val="28"/>
          <w:szCs w:val="28"/>
        </w:rPr>
        <w:t xml:space="preserve"> οι Ειρηνοδίκες και Πταισματοδίκες</w:t>
      </w:r>
      <w:r w:rsidR="00AE1995">
        <w:rPr>
          <w:rFonts w:ascii="Times New Roman" w:hAnsi="Times New Roman" w:cs="Times New Roman"/>
          <w:bCs/>
          <w:sz w:val="28"/>
          <w:szCs w:val="28"/>
        </w:rPr>
        <w:t xml:space="preserve"> της περιφέρειας του Πρωτοδικείου</w:t>
      </w:r>
      <w:r w:rsidR="004126E7">
        <w:rPr>
          <w:rFonts w:ascii="Times New Roman" w:hAnsi="Times New Roman" w:cs="Times New Roman"/>
          <w:bCs/>
          <w:sz w:val="28"/>
          <w:szCs w:val="28"/>
        </w:rPr>
        <w:t>.</w:t>
      </w:r>
    </w:p>
    <w:p w:rsidR="00846BEC" w:rsidRDefault="000E2801" w:rsidP="009B4D74">
      <w:pPr>
        <w:jc w:val="both"/>
        <w:rPr>
          <w:rFonts w:ascii="Times New Roman" w:hAnsi="Times New Roman" w:cs="Times New Roman"/>
          <w:bCs/>
          <w:sz w:val="28"/>
          <w:szCs w:val="28"/>
        </w:rPr>
      </w:pPr>
      <w:r>
        <w:rPr>
          <w:rFonts w:ascii="Times New Roman" w:hAnsi="Times New Roman" w:cs="Times New Roman"/>
          <w:bCs/>
          <w:sz w:val="28"/>
          <w:szCs w:val="28"/>
        </w:rPr>
        <w:t>Παριστάμεθα μόνο για τη νομιμοποίηση</w:t>
      </w:r>
      <w:r w:rsidR="000B40EF">
        <w:rPr>
          <w:rFonts w:ascii="Times New Roman" w:hAnsi="Times New Roman" w:cs="Times New Roman"/>
          <w:bCs/>
          <w:sz w:val="28"/>
          <w:szCs w:val="28"/>
        </w:rPr>
        <w:t xml:space="preserve"> της έρευνας</w:t>
      </w:r>
      <w:r>
        <w:rPr>
          <w:rFonts w:ascii="Times New Roman" w:hAnsi="Times New Roman" w:cs="Times New Roman"/>
          <w:bCs/>
          <w:sz w:val="28"/>
          <w:szCs w:val="28"/>
        </w:rPr>
        <w:t xml:space="preserve"> κι έχουμε υποχρέωση να αποδείξουμε</w:t>
      </w:r>
      <w:r w:rsidR="007F45BB">
        <w:rPr>
          <w:rFonts w:ascii="Times New Roman" w:hAnsi="Times New Roman" w:cs="Times New Roman"/>
          <w:bCs/>
          <w:sz w:val="28"/>
          <w:szCs w:val="28"/>
        </w:rPr>
        <w:t>,</w:t>
      </w:r>
      <w:r>
        <w:rPr>
          <w:rFonts w:ascii="Times New Roman" w:hAnsi="Times New Roman" w:cs="Times New Roman"/>
          <w:bCs/>
          <w:sz w:val="28"/>
          <w:szCs w:val="28"/>
        </w:rPr>
        <w:t xml:space="preserve"> μόνο την ιδιότητα του δικαστικού λειτουργού</w:t>
      </w:r>
      <w:r w:rsidR="000B40EF">
        <w:rPr>
          <w:rFonts w:ascii="Times New Roman" w:hAnsi="Times New Roman" w:cs="Times New Roman"/>
          <w:bCs/>
          <w:sz w:val="28"/>
          <w:szCs w:val="28"/>
        </w:rPr>
        <w:t>.</w:t>
      </w:r>
      <w:r>
        <w:rPr>
          <w:rFonts w:ascii="Times New Roman" w:hAnsi="Times New Roman" w:cs="Times New Roman"/>
          <w:bCs/>
          <w:sz w:val="28"/>
          <w:szCs w:val="28"/>
        </w:rPr>
        <w:t xml:space="preserve"> </w:t>
      </w:r>
    </w:p>
    <w:p w:rsidR="00846BEC" w:rsidRPr="00846BEC" w:rsidRDefault="00846BEC" w:rsidP="00846BEC">
      <w:pPr>
        <w:pStyle w:val="a3"/>
        <w:numPr>
          <w:ilvl w:val="0"/>
          <w:numId w:val="7"/>
        </w:numPr>
        <w:jc w:val="center"/>
        <w:rPr>
          <w:rFonts w:ascii="Times New Roman" w:hAnsi="Times New Roman" w:cs="Times New Roman"/>
          <w:b/>
          <w:bCs/>
          <w:sz w:val="28"/>
          <w:szCs w:val="28"/>
        </w:rPr>
      </w:pPr>
      <w:r>
        <w:rPr>
          <w:rFonts w:ascii="Times New Roman" w:hAnsi="Times New Roman" w:cs="Times New Roman"/>
          <w:b/>
          <w:bCs/>
          <w:sz w:val="28"/>
          <w:szCs w:val="28"/>
        </w:rPr>
        <w:t>ΚΟΙΝΑ ΠΤΑΙΣΜΑΤΑ – ΕΠ’ ΑΥΤΟΦΩΡΩ ΔΙΑΔΙΚΑΣΙΑ (άρθ</w:t>
      </w:r>
      <w:r w:rsidRPr="00846BEC">
        <w:rPr>
          <w:rFonts w:ascii="Times New Roman" w:hAnsi="Times New Roman" w:cs="Times New Roman"/>
          <w:b/>
          <w:bCs/>
          <w:sz w:val="28"/>
          <w:szCs w:val="28"/>
        </w:rPr>
        <w:t>ρα 409-410 ΚΠΔ)</w:t>
      </w:r>
    </w:p>
    <w:p w:rsidR="00846BEC" w:rsidRDefault="00846BEC" w:rsidP="00846BEC">
      <w:pPr>
        <w:jc w:val="both"/>
        <w:rPr>
          <w:rFonts w:ascii="Times New Roman" w:hAnsi="Times New Roman" w:cs="Times New Roman"/>
          <w:bCs/>
          <w:sz w:val="28"/>
          <w:szCs w:val="28"/>
        </w:rPr>
      </w:pPr>
      <w:r>
        <w:rPr>
          <w:rFonts w:ascii="Times New Roman" w:hAnsi="Times New Roman" w:cs="Times New Roman"/>
          <w:bCs/>
          <w:sz w:val="28"/>
          <w:szCs w:val="28"/>
        </w:rPr>
        <w:t>Με το άρθρο 24 του Ν. 4055/2012 ορισμένα πλημμελήματα που συχνά στη δικαστική πρακτική απασχολούσαν την αυτόφωρη διαδικασία έγιναν πταίσματα:</w:t>
      </w:r>
    </w:p>
    <w:p w:rsidR="00846BEC" w:rsidRDefault="00846BEC" w:rsidP="00846BEC">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Η απλή βλασφημία (αρθρ. 198 ΠΚ)</w:t>
      </w:r>
    </w:p>
    <w:p w:rsidR="00846BEC" w:rsidRDefault="00846BEC" w:rsidP="00846BEC">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Η ελαφρά σωματική βλάβη 3</w:t>
      </w:r>
      <w:r w:rsidR="00663869">
        <w:rPr>
          <w:rFonts w:ascii="Times New Roman" w:hAnsi="Times New Roman" w:cs="Times New Roman"/>
          <w:bCs/>
          <w:sz w:val="28"/>
          <w:szCs w:val="28"/>
        </w:rPr>
        <w:t>0</w:t>
      </w:r>
      <w:r>
        <w:rPr>
          <w:rFonts w:ascii="Times New Roman" w:hAnsi="Times New Roman" w:cs="Times New Roman"/>
          <w:bCs/>
          <w:sz w:val="28"/>
          <w:szCs w:val="28"/>
        </w:rPr>
        <w:t>8 παρ. 1β ΠΚ</w:t>
      </w:r>
    </w:p>
    <w:p w:rsidR="00846BEC" w:rsidRDefault="00846BEC" w:rsidP="00846BEC">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Η από αμέλεια εντελώς (όλως) ελαφρά σωματική βλάβη 314 παρ. 1 εδ. β ΠΚ</w:t>
      </w:r>
    </w:p>
    <w:p w:rsidR="00846BEC" w:rsidRDefault="00846BEC" w:rsidP="00846BEC">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Η αυτοδικία 331 ΠΚ</w:t>
      </w:r>
    </w:p>
    <w:p w:rsidR="00846BEC" w:rsidRDefault="00846BEC" w:rsidP="00846BEC">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Η φθορά ευτελούς αξίας 381 ΠΚ</w:t>
      </w:r>
      <w:r w:rsidRPr="00E27263">
        <w:rPr>
          <w:rFonts w:ascii="Times New Roman" w:hAnsi="Times New Roman" w:cs="Times New Roman"/>
          <w:bCs/>
          <w:sz w:val="28"/>
          <w:szCs w:val="28"/>
        </w:rPr>
        <w:t xml:space="preserve"> </w:t>
      </w:r>
    </w:p>
    <w:p w:rsidR="00846BEC" w:rsidRDefault="00846BEC" w:rsidP="00846BEC">
      <w:pPr>
        <w:pStyle w:val="a3"/>
        <w:numPr>
          <w:ilvl w:val="0"/>
          <w:numId w:val="3"/>
        </w:numPr>
        <w:jc w:val="both"/>
        <w:rPr>
          <w:rFonts w:ascii="Times New Roman" w:hAnsi="Times New Roman" w:cs="Times New Roman"/>
          <w:bCs/>
          <w:sz w:val="28"/>
          <w:szCs w:val="28"/>
        </w:rPr>
      </w:pPr>
      <w:r>
        <w:rPr>
          <w:rFonts w:ascii="Times New Roman" w:hAnsi="Times New Roman" w:cs="Times New Roman"/>
          <w:bCs/>
          <w:sz w:val="28"/>
          <w:szCs w:val="28"/>
        </w:rPr>
        <w:t>Η επαιτεία 407 ΠΚ</w:t>
      </w:r>
    </w:p>
    <w:p w:rsidR="00846BEC" w:rsidRPr="000E3A00" w:rsidRDefault="00846BEC" w:rsidP="00846BEC">
      <w:pPr>
        <w:jc w:val="both"/>
        <w:rPr>
          <w:rFonts w:ascii="Times New Roman" w:hAnsi="Times New Roman" w:cs="Times New Roman"/>
          <w:b/>
          <w:bCs/>
          <w:sz w:val="28"/>
          <w:szCs w:val="28"/>
        </w:rPr>
      </w:pPr>
      <w:r>
        <w:rPr>
          <w:rFonts w:ascii="Times New Roman" w:hAnsi="Times New Roman" w:cs="Times New Roman"/>
          <w:bCs/>
          <w:sz w:val="28"/>
          <w:szCs w:val="28"/>
        </w:rPr>
        <w:t>Οι ποινές που απειλούνται στα παραπάνω κοινά πταίσματα είναι κράτηση έως έξι (6) μήνες ή πρόστιμο έως 3.000 ευρώ εκτός από την εντελώς ελαφρά σωματική βλάβη από αμέλεια που απειλείται κράτηση έως τρεις (3) μήνες ή πρόστιμο έως 3.000 ευρώ. Στα πταίσματα της απλής βλασφημίας και επαιτείας είναι απαράδεκτη η παράσταση πολιτικής αγωγής.</w:t>
      </w:r>
      <w:r w:rsidR="00BA06AE">
        <w:rPr>
          <w:rFonts w:ascii="Times New Roman" w:hAnsi="Times New Roman" w:cs="Times New Roman"/>
          <w:bCs/>
          <w:sz w:val="28"/>
          <w:szCs w:val="28"/>
        </w:rPr>
        <w:t xml:space="preserve"> </w:t>
      </w:r>
      <w:r w:rsidR="00BA06AE" w:rsidRPr="000E3A00">
        <w:rPr>
          <w:rFonts w:ascii="Times New Roman" w:hAnsi="Times New Roman" w:cs="Times New Roman"/>
          <w:b/>
          <w:bCs/>
          <w:sz w:val="28"/>
          <w:szCs w:val="28"/>
        </w:rPr>
        <w:t xml:space="preserve">Ειδικότερα στο τέλος της καταδικαστικής απόφασης για επαιτεία </w:t>
      </w:r>
      <w:r w:rsidR="00BA06AE">
        <w:rPr>
          <w:rFonts w:ascii="Times New Roman" w:hAnsi="Times New Roman" w:cs="Times New Roman"/>
          <w:bCs/>
          <w:sz w:val="28"/>
          <w:szCs w:val="28"/>
        </w:rPr>
        <w:t xml:space="preserve">που υπάρχει πράξη κατάσχεσης χρηματικού ποσού με αντίστοιχο γραμμάτιο του Ταμείου Παρακαταθηκών και Δανείων, </w:t>
      </w:r>
      <w:r w:rsidR="00BA06AE" w:rsidRPr="000E3A00">
        <w:rPr>
          <w:rFonts w:ascii="Times New Roman" w:hAnsi="Times New Roman" w:cs="Times New Roman"/>
          <w:b/>
          <w:bCs/>
          <w:sz w:val="28"/>
          <w:szCs w:val="28"/>
        </w:rPr>
        <w:t>αναγράφ</w:t>
      </w:r>
      <w:r w:rsidR="006E5AE0">
        <w:rPr>
          <w:rFonts w:ascii="Times New Roman" w:hAnsi="Times New Roman" w:cs="Times New Roman"/>
          <w:b/>
          <w:bCs/>
          <w:sz w:val="28"/>
          <w:szCs w:val="28"/>
        </w:rPr>
        <w:t>εται</w:t>
      </w:r>
      <w:r w:rsidR="00BA06AE" w:rsidRPr="000E3A00">
        <w:rPr>
          <w:rFonts w:ascii="Times New Roman" w:hAnsi="Times New Roman" w:cs="Times New Roman"/>
          <w:b/>
          <w:bCs/>
          <w:sz w:val="28"/>
          <w:szCs w:val="28"/>
        </w:rPr>
        <w:t xml:space="preserve"> στην απόφαση «Επικυρώνει κατάσχεση, </w:t>
      </w:r>
      <w:r w:rsidR="000E3A00">
        <w:rPr>
          <w:rFonts w:ascii="Times New Roman" w:hAnsi="Times New Roman" w:cs="Times New Roman"/>
          <w:b/>
          <w:bCs/>
          <w:sz w:val="28"/>
          <w:szCs w:val="28"/>
        </w:rPr>
        <w:t>δ</w:t>
      </w:r>
      <w:r w:rsidR="00BA06AE" w:rsidRPr="000E3A00">
        <w:rPr>
          <w:rFonts w:ascii="Times New Roman" w:hAnsi="Times New Roman" w:cs="Times New Roman"/>
          <w:b/>
          <w:bCs/>
          <w:sz w:val="28"/>
          <w:szCs w:val="28"/>
        </w:rPr>
        <w:t>ιατάσσει δήμευση και απόδοση στο Δημόσιο του ποσού των …… ευρώ, που αναγράφεται στο υπ’ αριθμ. ……. γραμμάτιο του ΤΠΔ</w:t>
      </w:r>
      <w:r w:rsidR="000E3A00" w:rsidRPr="000E3A00">
        <w:rPr>
          <w:rFonts w:ascii="Times New Roman" w:hAnsi="Times New Roman" w:cs="Times New Roman"/>
          <w:b/>
          <w:bCs/>
          <w:sz w:val="28"/>
          <w:szCs w:val="28"/>
        </w:rPr>
        <w:t>»</w:t>
      </w:r>
      <w:r w:rsidR="006E5AE0">
        <w:rPr>
          <w:rFonts w:ascii="Times New Roman" w:hAnsi="Times New Roman" w:cs="Times New Roman"/>
          <w:b/>
          <w:bCs/>
          <w:sz w:val="28"/>
          <w:szCs w:val="28"/>
        </w:rPr>
        <w:t>.</w:t>
      </w:r>
    </w:p>
    <w:p w:rsidR="00846BEC" w:rsidRDefault="00846BEC" w:rsidP="00846BEC">
      <w:pPr>
        <w:jc w:val="both"/>
        <w:rPr>
          <w:rFonts w:ascii="Times New Roman" w:hAnsi="Times New Roman" w:cs="Times New Roman"/>
          <w:bCs/>
          <w:sz w:val="28"/>
          <w:szCs w:val="28"/>
        </w:rPr>
      </w:pPr>
      <w:r>
        <w:rPr>
          <w:rFonts w:ascii="Times New Roman" w:hAnsi="Times New Roman" w:cs="Times New Roman"/>
          <w:bCs/>
          <w:sz w:val="28"/>
          <w:szCs w:val="28"/>
        </w:rPr>
        <w:t>Ο νομοθέτης με τη ρύθμιση αυτή ήθελε να επαναδραστηριοποιήσει την αυτόφωρη διαδικασία  στα πταίσματα που είχε αδρανήσει.</w:t>
      </w:r>
    </w:p>
    <w:p w:rsidR="00846BEC" w:rsidRDefault="00846BEC" w:rsidP="00846BEC">
      <w:pPr>
        <w:jc w:val="both"/>
        <w:rPr>
          <w:rFonts w:ascii="Times New Roman" w:hAnsi="Times New Roman" w:cs="Times New Roman"/>
          <w:bCs/>
          <w:sz w:val="28"/>
          <w:szCs w:val="28"/>
        </w:rPr>
      </w:pPr>
      <w:r>
        <w:rPr>
          <w:rFonts w:ascii="Times New Roman" w:hAnsi="Times New Roman" w:cs="Times New Roman"/>
          <w:bCs/>
          <w:sz w:val="28"/>
          <w:szCs w:val="28"/>
        </w:rPr>
        <w:t>Κατά το άρθρο 413 ΚΠΔ εάν ο Πταισματοδίκης κρίνει ότι δεν έχει καταληφθεί επ’ αυτοφώρω ο κατηγορούμενος  ή αν οι αποδείξεις που προσκομίστηκαν δεν είναι επαρκείς τον παραπέμπει στην κοινή πταισματική διαδικασία και τον αφήνει ελεύθερο.</w:t>
      </w:r>
    </w:p>
    <w:p w:rsidR="00846BEC" w:rsidRDefault="00846BEC" w:rsidP="00846BEC">
      <w:pPr>
        <w:jc w:val="both"/>
        <w:rPr>
          <w:rFonts w:ascii="Times New Roman" w:hAnsi="Times New Roman" w:cs="Times New Roman"/>
          <w:bCs/>
          <w:sz w:val="28"/>
          <w:szCs w:val="28"/>
        </w:rPr>
      </w:pPr>
      <w:r>
        <w:rPr>
          <w:rFonts w:ascii="Times New Roman" w:hAnsi="Times New Roman" w:cs="Times New Roman"/>
          <w:bCs/>
          <w:sz w:val="28"/>
          <w:szCs w:val="28"/>
        </w:rPr>
        <w:lastRenderedPageBreak/>
        <w:t>Ο κατηγορούμενος δεν μπορεί να ζητήσει και να λάβει στα πταίσματα τριήμερη προθεσμία.</w:t>
      </w:r>
    </w:p>
    <w:p w:rsidR="00846BEC" w:rsidRDefault="00043340" w:rsidP="00846BEC">
      <w:pPr>
        <w:jc w:val="both"/>
        <w:rPr>
          <w:rFonts w:ascii="Times New Roman" w:hAnsi="Times New Roman" w:cs="Times New Roman"/>
          <w:bCs/>
          <w:sz w:val="28"/>
          <w:szCs w:val="28"/>
        </w:rPr>
      </w:pPr>
      <w:r>
        <w:rPr>
          <w:rFonts w:ascii="Times New Roman" w:hAnsi="Times New Roman" w:cs="Times New Roman"/>
          <w:bCs/>
          <w:sz w:val="28"/>
          <w:szCs w:val="28"/>
        </w:rPr>
        <w:t>Επίσης κοινά πταίσματα αναγράφονται στο 26</w:t>
      </w:r>
      <w:r w:rsidRPr="00043340">
        <w:rPr>
          <w:rFonts w:ascii="Times New Roman" w:hAnsi="Times New Roman" w:cs="Times New Roman"/>
          <w:bCs/>
          <w:sz w:val="28"/>
          <w:szCs w:val="28"/>
          <w:vertAlign w:val="superscript"/>
        </w:rPr>
        <w:t>ο</w:t>
      </w:r>
      <w:r>
        <w:rPr>
          <w:rFonts w:ascii="Times New Roman" w:hAnsi="Times New Roman" w:cs="Times New Roman"/>
          <w:bCs/>
          <w:sz w:val="28"/>
          <w:szCs w:val="28"/>
        </w:rPr>
        <w:t xml:space="preserve"> κεφάλαιο του ποινικού κώδικα </w:t>
      </w:r>
      <w:r w:rsidRPr="00043340">
        <w:rPr>
          <w:rFonts w:ascii="Times New Roman" w:hAnsi="Times New Roman" w:cs="Times New Roman"/>
          <w:b/>
          <w:bCs/>
          <w:sz w:val="28"/>
          <w:szCs w:val="28"/>
        </w:rPr>
        <w:t xml:space="preserve">με τον όρο ειδικότερα πταίσματα </w:t>
      </w:r>
      <w:r>
        <w:rPr>
          <w:rFonts w:ascii="Times New Roman" w:hAnsi="Times New Roman" w:cs="Times New Roman"/>
          <w:bCs/>
          <w:sz w:val="28"/>
          <w:szCs w:val="28"/>
        </w:rPr>
        <w:t>από το άρθρο 413 ΠΚ έως το άρθρο 457 ΠΚ στα οποία επίσης απειλείται πρόστιμο ή κράτηση. Θα ήθελα ενδεικτικά να αναφέρω δύο από τα συχνότερα</w:t>
      </w:r>
      <w:r w:rsidRPr="00043340">
        <w:rPr>
          <w:rFonts w:ascii="Times New Roman" w:hAnsi="Times New Roman" w:cs="Times New Roman"/>
          <w:bCs/>
          <w:sz w:val="28"/>
          <w:szCs w:val="28"/>
        </w:rPr>
        <w:t>:</w:t>
      </w:r>
      <w:r>
        <w:rPr>
          <w:rFonts w:ascii="Times New Roman" w:hAnsi="Times New Roman" w:cs="Times New Roman"/>
          <w:bCs/>
          <w:sz w:val="28"/>
          <w:szCs w:val="28"/>
        </w:rPr>
        <w:t xml:space="preserve"> </w:t>
      </w:r>
      <w:r w:rsidRPr="00043340">
        <w:rPr>
          <w:rFonts w:ascii="Times New Roman" w:hAnsi="Times New Roman" w:cs="Times New Roman"/>
          <w:b/>
          <w:bCs/>
          <w:sz w:val="28"/>
          <w:szCs w:val="28"/>
        </w:rPr>
        <w:t>του άρθρου 417ΠΚ «διατάραξη ησυχίας» και του άρθρου 418ΠΚ «υπέρβαση νυκτερινής ώρας».</w:t>
      </w:r>
    </w:p>
    <w:p w:rsidR="00043340" w:rsidRDefault="00043340" w:rsidP="00846BEC">
      <w:pPr>
        <w:jc w:val="both"/>
        <w:rPr>
          <w:rFonts w:ascii="Times New Roman" w:hAnsi="Times New Roman" w:cs="Times New Roman"/>
          <w:bCs/>
          <w:sz w:val="28"/>
          <w:szCs w:val="28"/>
        </w:rPr>
      </w:pPr>
    </w:p>
    <w:p w:rsidR="00CE765C" w:rsidRPr="00CE765C" w:rsidRDefault="00846BEC" w:rsidP="00CE765C">
      <w:pPr>
        <w:pStyle w:val="a3"/>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ΑΣΤΥΝΟΜΙΚΑ ΠΤΑΙΣΜΑΤΑ</w:t>
      </w:r>
    </w:p>
    <w:p w:rsidR="00CE765C" w:rsidRDefault="00CE765C" w:rsidP="004126E7">
      <w:pPr>
        <w:jc w:val="both"/>
        <w:rPr>
          <w:rFonts w:ascii="Times New Roman" w:hAnsi="Times New Roman" w:cs="Times New Roman"/>
          <w:bCs/>
          <w:sz w:val="28"/>
          <w:szCs w:val="28"/>
        </w:rPr>
      </w:pPr>
      <w:r>
        <w:rPr>
          <w:rFonts w:ascii="Times New Roman" w:hAnsi="Times New Roman" w:cs="Times New Roman"/>
          <w:bCs/>
          <w:sz w:val="28"/>
          <w:szCs w:val="28"/>
        </w:rPr>
        <w:t>Α. ΑΠΑΡΙΘΜΗΣΗ ΑΣΤΥΝΟΜΙΚΩΝ ΠΤΑΙΣΜΑΤΩΝ ΚΑΙ ΠΟΙΝΕΣ</w:t>
      </w:r>
    </w:p>
    <w:p w:rsidR="00562CFA" w:rsidRDefault="00EE1690" w:rsidP="004126E7">
      <w:pPr>
        <w:jc w:val="both"/>
        <w:rPr>
          <w:rFonts w:ascii="Times New Roman" w:hAnsi="Times New Roman" w:cs="Times New Roman"/>
          <w:bCs/>
          <w:sz w:val="28"/>
          <w:szCs w:val="28"/>
        </w:rPr>
      </w:pPr>
      <w:r>
        <w:rPr>
          <w:rFonts w:ascii="Times New Roman" w:hAnsi="Times New Roman" w:cs="Times New Roman"/>
          <w:bCs/>
          <w:sz w:val="28"/>
          <w:szCs w:val="28"/>
        </w:rPr>
        <w:t xml:space="preserve">Τα αστυνομικά πταίσματα προβλέπονται και τιμωρούνται στον Κώδικα Οδικής Κυκλοφορίας (Ν.2696/1999 όπως τροποποιήθηκε με το Ν.3542/2007 και το άρθρο 31 του Ν. 3904/2010 </w:t>
      </w:r>
      <w:r w:rsidR="00590A98">
        <w:rPr>
          <w:rFonts w:ascii="Times New Roman" w:hAnsi="Times New Roman" w:cs="Times New Roman"/>
          <w:bCs/>
          <w:sz w:val="28"/>
          <w:szCs w:val="28"/>
        </w:rPr>
        <w:t>)</w:t>
      </w:r>
      <w:r>
        <w:rPr>
          <w:rFonts w:ascii="Times New Roman" w:hAnsi="Times New Roman" w:cs="Times New Roman"/>
          <w:bCs/>
          <w:sz w:val="28"/>
          <w:szCs w:val="28"/>
        </w:rPr>
        <w:t xml:space="preserve">σε αστυνομικές Διατάξεις καθώς και σε Προεδρικά ή Βασιλικά Διατάγματα, Ειδικούς ποινικούς νόμους σε συνδυασμό με τα άρθρα </w:t>
      </w:r>
      <w:r w:rsidR="00590A98">
        <w:rPr>
          <w:rFonts w:ascii="Times New Roman" w:hAnsi="Times New Roman" w:cs="Times New Roman"/>
          <w:bCs/>
          <w:sz w:val="28"/>
          <w:szCs w:val="28"/>
        </w:rPr>
        <w:t xml:space="preserve">417ΠΚ </w:t>
      </w:r>
      <w:r>
        <w:rPr>
          <w:rFonts w:ascii="Times New Roman" w:hAnsi="Times New Roman" w:cs="Times New Roman"/>
          <w:bCs/>
          <w:sz w:val="28"/>
          <w:szCs w:val="28"/>
        </w:rPr>
        <w:t>Διατάραξη ησυχίας,</w:t>
      </w:r>
      <w:r w:rsidR="00590A98">
        <w:rPr>
          <w:rFonts w:ascii="Times New Roman" w:hAnsi="Times New Roman" w:cs="Times New Roman"/>
          <w:bCs/>
          <w:sz w:val="28"/>
          <w:szCs w:val="28"/>
        </w:rPr>
        <w:t xml:space="preserve"> 458ΠΚ </w:t>
      </w:r>
      <w:r>
        <w:rPr>
          <w:rFonts w:ascii="Times New Roman" w:hAnsi="Times New Roman" w:cs="Times New Roman"/>
          <w:bCs/>
          <w:sz w:val="28"/>
          <w:szCs w:val="28"/>
        </w:rPr>
        <w:t>Π</w:t>
      </w:r>
      <w:r w:rsidR="00590A98">
        <w:rPr>
          <w:rFonts w:ascii="Times New Roman" w:hAnsi="Times New Roman" w:cs="Times New Roman"/>
          <w:bCs/>
          <w:sz w:val="28"/>
          <w:szCs w:val="28"/>
        </w:rPr>
        <w:t>αραβάσεις Διοικητικών Διατάξεων</w:t>
      </w:r>
      <w:r>
        <w:rPr>
          <w:rFonts w:ascii="Times New Roman" w:hAnsi="Times New Roman" w:cs="Times New Roman"/>
          <w:bCs/>
          <w:sz w:val="28"/>
          <w:szCs w:val="28"/>
        </w:rPr>
        <w:t xml:space="preserve"> και 459 ΠΚ</w:t>
      </w:r>
      <w:r w:rsidR="00590A98">
        <w:rPr>
          <w:rFonts w:ascii="Times New Roman" w:hAnsi="Times New Roman" w:cs="Times New Roman"/>
          <w:bCs/>
          <w:sz w:val="28"/>
          <w:szCs w:val="28"/>
        </w:rPr>
        <w:t xml:space="preserve"> παράβαση αστυνομικών διατάξεων</w:t>
      </w:r>
      <w:r>
        <w:rPr>
          <w:rFonts w:ascii="Times New Roman" w:hAnsi="Times New Roman" w:cs="Times New Roman"/>
          <w:bCs/>
          <w:sz w:val="28"/>
          <w:szCs w:val="28"/>
        </w:rPr>
        <w:t>.</w:t>
      </w:r>
      <w:r w:rsidR="00590A98">
        <w:rPr>
          <w:rFonts w:ascii="Times New Roman" w:hAnsi="Times New Roman" w:cs="Times New Roman"/>
          <w:bCs/>
          <w:sz w:val="28"/>
          <w:szCs w:val="28"/>
        </w:rPr>
        <w:t xml:space="preserve"> </w:t>
      </w:r>
    </w:p>
    <w:p w:rsidR="00635A74" w:rsidRPr="00590A98" w:rsidRDefault="00590A98" w:rsidP="004126E7">
      <w:pPr>
        <w:jc w:val="both"/>
        <w:rPr>
          <w:rFonts w:ascii="Times New Roman" w:hAnsi="Times New Roman" w:cs="Times New Roman"/>
          <w:bCs/>
          <w:sz w:val="28"/>
          <w:szCs w:val="28"/>
        </w:rPr>
      </w:pPr>
      <w:r>
        <w:rPr>
          <w:rFonts w:ascii="Times New Roman" w:hAnsi="Times New Roman" w:cs="Times New Roman"/>
          <w:bCs/>
          <w:sz w:val="28"/>
          <w:szCs w:val="28"/>
        </w:rPr>
        <w:t>Ενδεικτικά αναφέρω μερικά αστυνομικά πταίσματα του ΚΟΚ που εκδικάζο</w:t>
      </w:r>
      <w:r w:rsidR="000E459D">
        <w:rPr>
          <w:rFonts w:ascii="Times New Roman" w:hAnsi="Times New Roman" w:cs="Times New Roman"/>
          <w:bCs/>
          <w:sz w:val="28"/>
          <w:szCs w:val="28"/>
        </w:rPr>
        <w:t>νται</w:t>
      </w:r>
      <w:r>
        <w:rPr>
          <w:rFonts w:ascii="Times New Roman" w:hAnsi="Times New Roman" w:cs="Times New Roman"/>
          <w:bCs/>
          <w:sz w:val="28"/>
          <w:szCs w:val="28"/>
        </w:rPr>
        <w:t xml:space="preserve"> συχνότερα στα πταισματοδικεία</w:t>
      </w:r>
      <w:r w:rsidRPr="00590A98">
        <w:rPr>
          <w:rFonts w:ascii="Times New Roman" w:hAnsi="Times New Roman" w:cs="Times New Roman"/>
          <w:bCs/>
          <w:sz w:val="28"/>
          <w:szCs w:val="28"/>
        </w:rPr>
        <w:t>:</w:t>
      </w:r>
    </w:p>
    <w:p w:rsidR="00635A74" w:rsidRDefault="00635A74"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Άρθρο 43 παρ. 1 Συμπεριφορά σε περίπτωση ατυχήματος από το οποίο επήλθε βλάβη σε πρόσωπα ή πράγματα (στάθμευση, να δώσει στοιχεία ταυτότητας και να ειδοποιήσει σε 24 ώρες το πλησιέστερο Α.Τ).</w:t>
      </w:r>
    </w:p>
    <w:p w:rsidR="00590A98" w:rsidRDefault="00590A98"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Άρθρο 45 ειδικές υποχρεώσεις οδηγών και πεζών προς τα αστυνομικά όργανα και τους σχολικούς τροχονόμους</w:t>
      </w:r>
      <w:r w:rsidR="00635A74">
        <w:rPr>
          <w:rFonts w:ascii="Times New Roman" w:hAnsi="Times New Roman" w:cs="Times New Roman"/>
          <w:bCs/>
          <w:sz w:val="28"/>
          <w:szCs w:val="28"/>
        </w:rPr>
        <w:t xml:space="preserve"> (συμμόρφωση σε σήμα στάσης ή επίδειξη κάθε στοιχείου σχετικό με την κυκλοφορία του οχήματος)</w:t>
      </w:r>
      <w:r>
        <w:rPr>
          <w:rFonts w:ascii="Times New Roman" w:hAnsi="Times New Roman" w:cs="Times New Roman"/>
          <w:bCs/>
          <w:sz w:val="28"/>
          <w:szCs w:val="28"/>
        </w:rPr>
        <w:t>.</w:t>
      </w:r>
    </w:p>
    <w:p w:rsidR="00590A98" w:rsidRDefault="00590A98"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 xml:space="preserve">Άρθρο 88 </w:t>
      </w:r>
      <w:r w:rsidR="00635A74">
        <w:rPr>
          <w:rFonts w:ascii="Times New Roman" w:hAnsi="Times New Roman" w:cs="Times New Roman"/>
          <w:bCs/>
          <w:sz w:val="28"/>
          <w:szCs w:val="28"/>
        </w:rPr>
        <w:t xml:space="preserve">κυκλοφορία οχήματος </w:t>
      </w:r>
      <w:r>
        <w:rPr>
          <w:rFonts w:ascii="Times New Roman" w:hAnsi="Times New Roman" w:cs="Times New Roman"/>
          <w:bCs/>
          <w:sz w:val="28"/>
          <w:szCs w:val="28"/>
        </w:rPr>
        <w:t>χωρίς άδεια κυκλοφορίας.</w:t>
      </w:r>
    </w:p>
    <w:p w:rsidR="00590A98" w:rsidRDefault="00590A98"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Άρθρο 89 μεταβολή στοιχείων άδειας κυκλοφορίας.</w:t>
      </w:r>
    </w:p>
    <w:p w:rsidR="00590A98" w:rsidRDefault="00590A98"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 xml:space="preserve">Άρθρο 90 </w:t>
      </w:r>
      <w:r w:rsidR="00635A74">
        <w:rPr>
          <w:rFonts w:ascii="Times New Roman" w:hAnsi="Times New Roman" w:cs="Times New Roman"/>
          <w:bCs/>
          <w:sz w:val="28"/>
          <w:szCs w:val="28"/>
        </w:rPr>
        <w:t xml:space="preserve">κυκλοφορία οχήματος χωρίς τις </w:t>
      </w:r>
      <w:r>
        <w:rPr>
          <w:rFonts w:ascii="Times New Roman" w:hAnsi="Times New Roman" w:cs="Times New Roman"/>
          <w:bCs/>
          <w:sz w:val="28"/>
          <w:szCs w:val="28"/>
        </w:rPr>
        <w:t>πινακίδες αριθμού κυκλοφορίας που χορηγήθηκαν νόμιμα.</w:t>
      </w:r>
    </w:p>
    <w:p w:rsidR="00590A98" w:rsidRDefault="00590A98"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Άρθρα 97 χωρίς άδεια οδήγησης αγροτικών μηχανημάτων και μηχανημάτων έργων.</w:t>
      </w:r>
    </w:p>
    <w:p w:rsidR="00590A98" w:rsidRPr="00590A98" w:rsidRDefault="00590A98" w:rsidP="00590A98">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 xml:space="preserve">Άρθρο 99 παραχώρηση της </w:t>
      </w:r>
      <w:r w:rsidR="00635A74">
        <w:rPr>
          <w:rFonts w:ascii="Times New Roman" w:hAnsi="Times New Roman" w:cs="Times New Roman"/>
          <w:bCs/>
          <w:sz w:val="28"/>
          <w:szCs w:val="28"/>
        </w:rPr>
        <w:t>οδήγησης οχήματος σε πρόσωπο που δεν έχει την κατά περίπτωση νόμιμη άδεια οδήγησης.</w:t>
      </w:r>
    </w:p>
    <w:p w:rsidR="00846BEC" w:rsidRDefault="00635A74" w:rsidP="004126E7">
      <w:pPr>
        <w:jc w:val="both"/>
        <w:rPr>
          <w:rFonts w:ascii="Times New Roman" w:hAnsi="Times New Roman" w:cs="Times New Roman"/>
          <w:b/>
          <w:bCs/>
          <w:sz w:val="28"/>
          <w:szCs w:val="28"/>
        </w:rPr>
      </w:pPr>
      <w:r>
        <w:rPr>
          <w:rFonts w:ascii="Times New Roman" w:hAnsi="Times New Roman" w:cs="Times New Roman"/>
          <w:bCs/>
          <w:sz w:val="28"/>
          <w:szCs w:val="28"/>
        </w:rPr>
        <w:t xml:space="preserve">Κατά το άρθρο 31 του Ν. 3904/2010 όλες οι πταισματικές πράξεις του ΚΟΚ τιμωρούνται με </w:t>
      </w:r>
      <w:r w:rsidRPr="00635A74">
        <w:rPr>
          <w:rFonts w:ascii="Times New Roman" w:hAnsi="Times New Roman" w:cs="Times New Roman"/>
          <w:b/>
          <w:bCs/>
          <w:sz w:val="28"/>
          <w:szCs w:val="28"/>
        </w:rPr>
        <w:t>κράτηση μέχρι έξι (6) μήνες και πρόστιμο μέχρι 3.000 ευρώ.</w:t>
      </w:r>
      <w:r>
        <w:rPr>
          <w:rFonts w:ascii="Times New Roman" w:hAnsi="Times New Roman" w:cs="Times New Roman"/>
          <w:bCs/>
          <w:sz w:val="28"/>
          <w:szCs w:val="28"/>
        </w:rPr>
        <w:t xml:space="preserve"> </w:t>
      </w:r>
      <w:r w:rsidRPr="00635A74">
        <w:rPr>
          <w:rFonts w:ascii="Times New Roman" w:hAnsi="Times New Roman" w:cs="Times New Roman"/>
          <w:b/>
          <w:bCs/>
          <w:sz w:val="28"/>
          <w:szCs w:val="28"/>
        </w:rPr>
        <w:lastRenderedPageBreak/>
        <w:t>Στην παράβαση των άρθρων 43 και 45 του ΚΟΚ επιβάλλεται υποχρεωτικά αφαίρεση άδειας ικανότητας οδηγού για χρονικό διάστημα από ένα έως τρεις μήνες.</w:t>
      </w:r>
    </w:p>
    <w:p w:rsidR="000E459D" w:rsidRPr="000E459D" w:rsidRDefault="000E459D" w:rsidP="004126E7">
      <w:pPr>
        <w:jc w:val="both"/>
        <w:rPr>
          <w:rFonts w:ascii="Times New Roman" w:hAnsi="Times New Roman" w:cs="Times New Roman"/>
          <w:b/>
          <w:bCs/>
          <w:sz w:val="28"/>
          <w:szCs w:val="28"/>
        </w:rPr>
      </w:pPr>
      <w:r>
        <w:rPr>
          <w:rFonts w:ascii="Times New Roman" w:hAnsi="Times New Roman" w:cs="Times New Roman"/>
          <w:b/>
          <w:bCs/>
          <w:sz w:val="28"/>
          <w:szCs w:val="28"/>
        </w:rPr>
        <w:t>Τιμωρούνται με πρόστιμο έως 3.000 ευρώ τα ακόλουθα πταίσματα</w:t>
      </w:r>
      <w:r w:rsidRPr="000E459D">
        <w:rPr>
          <w:rFonts w:ascii="Times New Roman" w:hAnsi="Times New Roman" w:cs="Times New Roman"/>
          <w:b/>
          <w:bCs/>
          <w:sz w:val="28"/>
          <w:szCs w:val="28"/>
        </w:rPr>
        <w:t>:</w:t>
      </w:r>
    </w:p>
    <w:p w:rsidR="00E168AF" w:rsidRDefault="000E459D" w:rsidP="000E459D">
      <w:pPr>
        <w:pStyle w:val="a3"/>
        <w:numPr>
          <w:ilvl w:val="0"/>
          <w:numId w:val="12"/>
        </w:numPr>
        <w:jc w:val="both"/>
        <w:rPr>
          <w:rFonts w:ascii="Times New Roman" w:hAnsi="Times New Roman" w:cs="Times New Roman"/>
          <w:bCs/>
          <w:sz w:val="28"/>
          <w:szCs w:val="28"/>
        </w:rPr>
      </w:pPr>
      <w:r w:rsidRPr="00E168AF">
        <w:rPr>
          <w:rFonts w:ascii="Times New Roman" w:hAnsi="Times New Roman" w:cs="Times New Roman"/>
          <w:b/>
          <w:bCs/>
          <w:sz w:val="28"/>
          <w:szCs w:val="28"/>
          <w:lang w:val="en-US"/>
        </w:rPr>
        <w:t>H</w:t>
      </w:r>
      <w:r w:rsidR="00635A74" w:rsidRPr="00E168AF">
        <w:rPr>
          <w:rFonts w:ascii="Times New Roman" w:hAnsi="Times New Roman" w:cs="Times New Roman"/>
          <w:b/>
          <w:bCs/>
          <w:sz w:val="28"/>
          <w:szCs w:val="28"/>
        </w:rPr>
        <w:t xml:space="preserve"> κυκλοφορία ανασφάλιστου οχήματος</w:t>
      </w:r>
      <w:r w:rsidR="00635A74" w:rsidRPr="00E168AF">
        <w:rPr>
          <w:rFonts w:ascii="Times New Roman" w:hAnsi="Times New Roman" w:cs="Times New Roman"/>
          <w:bCs/>
          <w:sz w:val="28"/>
          <w:szCs w:val="28"/>
        </w:rPr>
        <w:t xml:space="preserve"> του άρθρου 12 του Ν.489/1976 όπως αντικαταστάθηκε με </w:t>
      </w:r>
      <w:r w:rsidR="00635A74" w:rsidRPr="00E168AF">
        <w:rPr>
          <w:rFonts w:ascii="Times New Roman" w:hAnsi="Times New Roman" w:cs="Times New Roman"/>
          <w:b/>
          <w:bCs/>
          <w:sz w:val="28"/>
          <w:szCs w:val="28"/>
        </w:rPr>
        <w:t>το άρθρο 17 παρ. 2 του Ν.</w:t>
      </w:r>
      <w:r w:rsidRPr="00E168AF">
        <w:rPr>
          <w:rFonts w:ascii="Times New Roman" w:hAnsi="Times New Roman" w:cs="Times New Roman"/>
          <w:b/>
          <w:bCs/>
          <w:sz w:val="28"/>
          <w:szCs w:val="28"/>
        </w:rPr>
        <w:t>2170/1993</w:t>
      </w:r>
      <w:r w:rsidRPr="00E168AF">
        <w:rPr>
          <w:rFonts w:ascii="Times New Roman" w:hAnsi="Times New Roman" w:cs="Times New Roman"/>
          <w:bCs/>
          <w:sz w:val="28"/>
          <w:szCs w:val="28"/>
        </w:rPr>
        <w:t xml:space="preserve">. </w:t>
      </w:r>
    </w:p>
    <w:p w:rsidR="000E459D" w:rsidRPr="00E168AF" w:rsidRDefault="000E459D" w:rsidP="000E459D">
      <w:pPr>
        <w:pStyle w:val="a3"/>
        <w:numPr>
          <w:ilvl w:val="0"/>
          <w:numId w:val="12"/>
        </w:numPr>
        <w:jc w:val="both"/>
        <w:rPr>
          <w:rFonts w:ascii="Times New Roman" w:hAnsi="Times New Roman" w:cs="Times New Roman"/>
          <w:bCs/>
          <w:sz w:val="28"/>
          <w:szCs w:val="28"/>
        </w:rPr>
      </w:pPr>
      <w:r w:rsidRPr="00E168AF">
        <w:rPr>
          <w:rFonts w:ascii="Times New Roman" w:hAnsi="Times New Roman" w:cs="Times New Roman"/>
          <w:bCs/>
          <w:sz w:val="28"/>
          <w:szCs w:val="28"/>
          <w:lang w:val="en-US"/>
        </w:rPr>
        <w:t>O</w:t>
      </w:r>
      <w:r w:rsidRPr="00E168AF">
        <w:rPr>
          <w:rFonts w:ascii="Times New Roman" w:hAnsi="Times New Roman" w:cs="Times New Roman"/>
          <w:bCs/>
          <w:sz w:val="28"/>
          <w:szCs w:val="28"/>
        </w:rPr>
        <w:t xml:space="preserve">ι παραβάσεις της εργατικής νομοθεσίας ΝΔ 1037/1971 περί χρονικών ορίων καταστημάτων και εργασίας του προσωπικού αυτών. </w:t>
      </w:r>
    </w:p>
    <w:p w:rsidR="002C12E6" w:rsidRDefault="000E459D" w:rsidP="002C12E6">
      <w:pPr>
        <w:pStyle w:val="a3"/>
        <w:numPr>
          <w:ilvl w:val="0"/>
          <w:numId w:val="12"/>
        </w:numPr>
        <w:jc w:val="both"/>
        <w:rPr>
          <w:rFonts w:ascii="Times New Roman" w:hAnsi="Times New Roman" w:cs="Times New Roman"/>
          <w:bCs/>
          <w:sz w:val="28"/>
          <w:szCs w:val="28"/>
        </w:rPr>
      </w:pPr>
      <w:r>
        <w:rPr>
          <w:rFonts w:ascii="Times New Roman" w:hAnsi="Times New Roman" w:cs="Times New Roman"/>
          <w:bCs/>
          <w:sz w:val="28"/>
          <w:szCs w:val="28"/>
        </w:rPr>
        <w:t xml:space="preserve">Οι παραβάσεις του ΒΔ </w:t>
      </w:r>
      <w:r w:rsidR="002C12E6">
        <w:rPr>
          <w:rFonts w:ascii="Times New Roman" w:hAnsi="Times New Roman" w:cs="Times New Roman"/>
          <w:bCs/>
          <w:sz w:val="28"/>
          <w:szCs w:val="28"/>
        </w:rPr>
        <w:t>748/1966 κωδικοποίηση κείμενης νομοθεσίας για εβδομαδιαία και κυριακάτικη ανάπαυση και ημερών αργίας.</w:t>
      </w:r>
    </w:p>
    <w:p w:rsidR="002C12E6" w:rsidRPr="002C12E6" w:rsidRDefault="002C12E6" w:rsidP="002C12E6">
      <w:pPr>
        <w:pStyle w:val="a3"/>
        <w:numPr>
          <w:ilvl w:val="0"/>
          <w:numId w:val="12"/>
        </w:numPr>
        <w:jc w:val="both"/>
        <w:rPr>
          <w:rFonts w:ascii="Times New Roman" w:hAnsi="Times New Roman" w:cs="Times New Roman"/>
          <w:bCs/>
          <w:sz w:val="28"/>
          <w:szCs w:val="28"/>
        </w:rPr>
      </w:pPr>
      <w:r w:rsidRPr="002C12E6">
        <w:rPr>
          <w:rFonts w:ascii="Times New Roman" w:hAnsi="Times New Roman" w:cs="Times New Roman"/>
          <w:bCs/>
          <w:sz w:val="28"/>
          <w:szCs w:val="28"/>
        </w:rPr>
        <w:t>Όλες οι παραβάσεις των διατάξεων του Ν.2734/1999 για τα εκδιδόμενα με αμοιβή πρόσωπα.</w:t>
      </w:r>
    </w:p>
    <w:p w:rsidR="002C12E6" w:rsidRDefault="002C12E6" w:rsidP="002C12E6">
      <w:pPr>
        <w:ind w:left="54"/>
        <w:jc w:val="both"/>
        <w:rPr>
          <w:rFonts w:ascii="Times New Roman" w:hAnsi="Times New Roman" w:cs="Times New Roman"/>
          <w:bCs/>
          <w:sz w:val="28"/>
          <w:szCs w:val="28"/>
        </w:rPr>
      </w:pPr>
      <w:r>
        <w:rPr>
          <w:rFonts w:ascii="Times New Roman" w:hAnsi="Times New Roman" w:cs="Times New Roman"/>
          <w:bCs/>
          <w:sz w:val="28"/>
          <w:szCs w:val="28"/>
        </w:rPr>
        <w:t xml:space="preserve">Τέλος όλες οι παραβάσεις των διατάξεων των Π/των της παραγράφου 1 του άρθρου 12 του Ν. 1481/1984 (που αφορούν </w:t>
      </w:r>
      <w:r w:rsidR="00CE765C" w:rsidRPr="00CE765C">
        <w:rPr>
          <w:rFonts w:ascii="Times New Roman" w:hAnsi="Times New Roman" w:cs="Times New Roman"/>
          <w:b/>
          <w:bCs/>
          <w:sz w:val="28"/>
          <w:szCs w:val="28"/>
        </w:rPr>
        <w:t>α.</w:t>
      </w:r>
      <w:r w:rsidR="00CE765C">
        <w:rPr>
          <w:rFonts w:ascii="Times New Roman" w:hAnsi="Times New Roman" w:cs="Times New Roman"/>
          <w:bCs/>
          <w:sz w:val="28"/>
          <w:szCs w:val="28"/>
        </w:rPr>
        <w:t xml:space="preserve"> </w:t>
      </w:r>
      <w:r>
        <w:rPr>
          <w:rFonts w:ascii="Times New Roman" w:hAnsi="Times New Roman" w:cs="Times New Roman"/>
          <w:bCs/>
          <w:sz w:val="28"/>
          <w:szCs w:val="28"/>
        </w:rPr>
        <w:t>έλεγχο λειτουργίας δημοσίων κέντρων</w:t>
      </w:r>
      <w:r w:rsidR="00CE765C">
        <w:rPr>
          <w:rFonts w:ascii="Times New Roman" w:hAnsi="Times New Roman" w:cs="Times New Roman"/>
          <w:bCs/>
          <w:sz w:val="28"/>
          <w:szCs w:val="28"/>
        </w:rPr>
        <w:t>,</w:t>
      </w:r>
      <w:r>
        <w:rPr>
          <w:rFonts w:ascii="Times New Roman" w:hAnsi="Times New Roman" w:cs="Times New Roman"/>
          <w:bCs/>
          <w:sz w:val="28"/>
          <w:szCs w:val="28"/>
        </w:rPr>
        <w:t xml:space="preserve"> παιγνίων</w:t>
      </w:r>
      <w:r w:rsidR="00CE765C">
        <w:rPr>
          <w:rFonts w:ascii="Times New Roman" w:hAnsi="Times New Roman" w:cs="Times New Roman"/>
          <w:bCs/>
          <w:sz w:val="28"/>
          <w:szCs w:val="28"/>
        </w:rPr>
        <w:t>, δημοσίων θεαμάτων</w:t>
      </w:r>
      <w:r>
        <w:rPr>
          <w:rFonts w:ascii="Times New Roman" w:hAnsi="Times New Roman" w:cs="Times New Roman"/>
          <w:bCs/>
          <w:sz w:val="28"/>
          <w:szCs w:val="28"/>
        </w:rPr>
        <w:t xml:space="preserve"> και καταστημάτων που οι άδειες λειτουργίας τους εκδίδονται από αστυνομικές αρχές </w:t>
      </w:r>
      <w:r w:rsidR="00CE765C" w:rsidRPr="00CE765C">
        <w:rPr>
          <w:rFonts w:ascii="Times New Roman" w:hAnsi="Times New Roman" w:cs="Times New Roman"/>
          <w:b/>
          <w:bCs/>
          <w:sz w:val="28"/>
          <w:szCs w:val="28"/>
        </w:rPr>
        <w:t>β.</w:t>
      </w:r>
      <w:r w:rsidR="00CE765C">
        <w:rPr>
          <w:rFonts w:ascii="Times New Roman" w:hAnsi="Times New Roman" w:cs="Times New Roman"/>
          <w:b/>
          <w:bCs/>
          <w:sz w:val="28"/>
          <w:szCs w:val="28"/>
        </w:rPr>
        <w:t xml:space="preserve"> </w:t>
      </w:r>
      <w:r w:rsidR="00CE765C" w:rsidRPr="00CE765C">
        <w:rPr>
          <w:rFonts w:ascii="Times New Roman" w:hAnsi="Times New Roman" w:cs="Times New Roman"/>
          <w:bCs/>
          <w:sz w:val="28"/>
          <w:szCs w:val="28"/>
        </w:rPr>
        <w:t>χορήγηση</w:t>
      </w:r>
      <w:r w:rsidR="00CE765C">
        <w:rPr>
          <w:rFonts w:ascii="Times New Roman" w:hAnsi="Times New Roman" w:cs="Times New Roman"/>
          <w:bCs/>
          <w:sz w:val="28"/>
          <w:szCs w:val="28"/>
        </w:rPr>
        <w:t xml:space="preserve"> και ανάκληση αστυνομικής άδειας για σύσταση ιδιωτικών επιχειρήσεων πληροφοριών κλπ και </w:t>
      </w:r>
      <w:r w:rsidR="00CE765C" w:rsidRPr="00CE765C">
        <w:rPr>
          <w:rFonts w:ascii="Times New Roman" w:hAnsi="Times New Roman" w:cs="Times New Roman"/>
          <w:b/>
          <w:bCs/>
          <w:sz w:val="28"/>
          <w:szCs w:val="28"/>
        </w:rPr>
        <w:t>γ.</w:t>
      </w:r>
      <w:r w:rsidR="00CE765C">
        <w:rPr>
          <w:rFonts w:ascii="Times New Roman" w:hAnsi="Times New Roman" w:cs="Times New Roman"/>
          <w:bCs/>
          <w:sz w:val="28"/>
          <w:szCs w:val="28"/>
        </w:rPr>
        <w:t xml:space="preserve"> την</w:t>
      </w:r>
      <w:r>
        <w:rPr>
          <w:rFonts w:ascii="Times New Roman" w:hAnsi="Times New Roman" w:cs="Times New Roman"/>
          <w:bCs/>
          <w:sz w:val="28"/>
          <w:szCs w:val="28"/>
        </w:rPr>
        <w:t xml:space="preserve"> προστασία</w:t>
      </w:r>
      <w:r w:rsidR="00CE765C">
        <w:rPr>
          <w:rFonts w:ascii="Times New Roman" w:hAnsi="Times New Roman" w:cs="Times New Roman"/>
          <w:bCs/>
          <w:sz w:val="28"/>
          <w:szCs w:val="28"/>
        </w:rPr>
        <w:t xml:space="preserve"> των</w:t>
      </w:r>
      <w:r>
        <w:rPr>
          <w:rFonts w:ascii="Times New Roman" w:hAnsi="Times New Roman" w:cs="Times New Roman"/>
          <w:bCs/>
          <w:sz w:val="28"/>
          <w:szCs w:val="28"/>
        </w:rPr>
        <w:t xml:space="preserve"> ηθών</w:t>
      </w:r>
      <w:r w:rsidR="00CE765C">
        <w:rPr>
          <w:rFonts w:ascii="Times New Roman" w:hAnsi="Times New Roman" w:cs="Times New Roman"/>
          <w:bCs/>
          <w:sz w:val="28"/>
          <w:szCs w:val="28"/>
        </w:rPr>
        <w:t xml:space="preserve"> και των ανηλίκων</w:t>
      </w:r>
      <w:r>
        <w:rPr>
          <w:rFonts w:ascii="Times New Roman" w:hAnsi="Times New Roman" w:cs="Times New Roman"/>
          <w:bCs/>
          <w:sz w:val="28"/>
          <w:szCs w:val="28"/>
        </w:rPr>
        <w:t xml:space="preserve"> τιμωρούνται με κράτηση μέχρι πέντε (5) μηνών και πρόστιμο μέχρι 5.000 ευρώ</w:t>
      </w:r>
      <w:r w:rsidR="00CE765C">
        <w:rPr>
          <w:rFonts w:ascii="Times New Roman" w:hAnsi="Times New Roman" w:cs="Times New Roman"/>
          <w:bCs/>
          <w:sz w:val="28"/>
          <w:szCs w:val="28"/>
        </w:rPr>
        <w:t>)</w:t>
      </w:r>
      <w:r>
        <w:rPr>
          <w:rFonts w:ascii="Times New Roman" w:hAnsi="Times New Roman" w:cs="Times New Roman"/>
          <w:bCs/>
          <w:sz w:val="28"/>
          <w:szCs w:val="28"/>
        </w:rPr>
        <w:t>.</w:t>
      </w:r>
    </w:p>
    <w:p w:rsidR="00D47096" w:rsidRPr="00C9037F" w:rsidRDefault="00D47096" w:rsidP="002C12E6">
      <w:pPr>
        <w:ind w:left="54"/>
        <w:jc w:val="both"/>
        <w:rPr>
          <w:rFonts w:ascii="Times New Roman" w:hAnsi="Times New Roman" w:cs="Times New Roman"/>
          <w:bCs/>
          <w:sz w:val="28"/>
          <w:szCs w:val="28"/>
        </w:rPr>
      </w:pPr>
    </w:p>
    <w:p w:rsidR="00D47096" w:rsidRPr="00C9037F" w:rsidRDefault="00D47096" w:rsidP="002C12E6">
      <w:pPr>
        <w:ind w:left="54"/>
        <w:jc w:val="both"/>
        <w:rPr>
          <w:rFonts w:ascii="Times New Roman" w:hAnsi="Times New Roman" w:cs="Times New Roman"/>
          <w:bCs/>
          <w:sz w:val="28"/>
          <w:szCs w:val="28"/>
        </w:rPr>
      </w:pPr>
    </w:p>
    <w:p w:rsidR="002C12E6" w:rsidRDefault="00CE765C" w:rsidP="002C12E6">
      <w:pPr>
        <w:ind w:left="54"/>
        <w:jc w:val="both"/>
        <w:rPr>
          <w:rFonts w:ascii="Times New Roman" w:hAnsi="Times New Roman" w:cs="Times New Roman"/>
          <w:bCs/>
          <w:sz w:val="28"/>
          <w:szCs w:val="28"/>
        </w:rPr>
      </w:pPr>
      <w:r>
        <w:rPr>
          <w:rFonts w:ascii="Times New Roman" w:hAnsi="Times New Roman" w:cs="Times New Roman"/>
          <w:bCs/>
          <w:sz w:val="28"/>
          <w:szCs w:val="28"/>
        </w:rPr>
        <w:t>Β. ΚΥΡΙΑ ΔΙΑΔΙΚΑΣΙΑ ΣΤΟ ΑΚΡΟΑΤΗΡΙΟ</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Στο άρθρο 339 ΚΠΔ περιγράφεται η έναρξη της εκδίκασης με την εκφώνηση και εμφάνιση των διαδίκων των συνηγόρων καθώς και των μαρτύρων που κλητεύθηκαν.</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Ο κατηγορούμενος επιτρέπεται να εκπροσωπείται από συνήγορο. Εάν ο κατηγορούμενος δεν εμφανιστεί εξετάζε</w:t>
      </w:r>
      <w:r>
        <w:rPr>
          <w:rFonts w:ascii="Times New Roman" w:hAnsi="Times New Roman" w:cs="Times New Roman"/>
          <w:bCs/>
          <w:sz w:val="28"/>
          <w:szCs w:val="28"/>
        </w:rPr>
        <w:t>ται σαν να ήταν παρών (340 ΚΠΔ)εφόσον κλητεύθηκε νόμιμα, προ 15 ημερών και εάν είναι αγνώστου διαμονής προ 30 ημερών.</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 xml:space="preserve">Αναβολή της δίκης </w:t>
      </w:r>
      <w:r w:rsidRPr="00592E44">
        <w:rPr>
          <w:rFonts w:ascii="Times New Roman" w:hAnsi="Times New Roman" w:cs="Times New Roman"/>
          <w:b/>
          <w:bCs/>
          <w:sz w:val="28"/>
          <w:szCs w:val="28"/>
        </w:rPr>
        <w:t>λόγω ασθένειας του κατηγορουμένου</w:t>
      </w:r>
      <w:r w:rsidRPr="00F873EF">
        <w:rPr>
          <w:rFonts w:ascii="Times New Roman" w:hAnsi="Times New Roman" w:cs="Times New Roman"/>
          <w:bCs/>
          <w:sz w:val="28"/>
          <w:szCs w:val="28"/>
        </w:rPr>
        <w:t xml:space="preserve"> </w:t>
      </w:r>
      <w:r w:rsidRPr="00592E44">
        <w:rPr>
          <w:rFonts w:ascii="Times New Roman" w:hAnsi="Times New Roman" w:cs="Times New Roman"/>
          <w:b/>
          <w:bCs/>
          <w:sz w:val="28"/>
          <w:szCs w:val="28"/>
        </w:rPr>
        <w:t xml:space="preserve">ή για σημαντικά αίτια </w:t>
      </w:r>
      <w:r w:rsidRPr="00F873EF">
        <w:rPr>
          <w:rFonts w:ascii="Times New Roman" w:hAnsi="Times New Roman" w:cs="Times New Roman"/>
          <w:bCs/>
          <w:sz w:val="28"/>
          <w:szCs w:val="28"/>
        </w:rPr>
        <w:t>(348 – 349 ΚΠΔ) το δικαστήριο μπορεί να διατάξει μετά από πρόταση του Δημοσίου κατηγόρου, ή αίτηση κάποιου από τους διαδίκους ή και αυτεπαγγέλτως και προσδιορίζονται</w:t>
      </w:r>
      <w:r>
        <w:rPr>
          <w:rFonts w:ascii="Times New Roman" w:hAnsi="Times New Roman" w:cs="Times New Roman"/>
          <w:bCs/>
          <w:sz w:val="28"/>
          <w:szCs w:val="28"/>
        </w:rPr>
        <w:t xml:space="preserve"> τα αίτια</w:t>
      </w:r>
      <w:r w:rsidRPr="00F873EF">
        <w:rPr>
          <w:rFonts w:ascii="Times New Roman" w:hAnsi="Times New Roman" w:cs="Times New Roman"/>
          <w:bCs/>
          <w:sz w:val="28"/>
          <w:szCs w:val="28"/>
        </w:rPr>
        <w:t xml:space="preserve"> ειδικά στην απόφαση και</w:t>
      </w:r>
      <w:r>
        <w:rPr>
          <w:rFonts w:ascii="Times New Roman" w:hAnsi="Times New Roman" w:cs="Times New Roman"/>
          <w:bCs/>
          <w:sz w:val="28"/>
          <w:szCs w:val="28"/>
        </w:rPr>
        <w:t xml:space="preserve"> η υπόθεση αναβάλλεται</w:t>
      </w:r>
      <w:r w:rsidRPr="00F873EF">
        <w:rPr>
          <w:rFonts w:ascii="Times New Roman" w:hAnsi="Times New Roman" w:cs="Times New Roman"/>
          <w:bCs/>
          <w:sz w:val="28"/>
          <w:szCs w:val="28"/>
        </w:rPr>
        <w:t xml:space="preserve"> σε ρητή δικάσιμο.</w:t>
      </w:r>
      <w:r>
        <w:rPr>
          <w:rFonts w:ascii="Times New Roman" w:hAnsi="Times New Roman" w:cs="Times New Roman"/>
          <w:bCs/>
          <w:sz w:val="28"/>
          <w:szCs w:val="28"/>
        </w:rPr>
        <w:t xml:space="preserve"> Επίσης </w:t>
      </w:r>
      <w:r w:rsidRPr="00A700BC">
        <w:rPr>
          <w:rFonts w:ascii="Times New Roman" w:hAnsi="Times New Roman" w:cs="Times New Roman"/>
          <w:b/>
          <w:bCs/>
          <w:sz w:val="28"/>
          <w:szCs w:val="28"/>
        </w:rPr>
        <w:t xml:space="preserve">αν κρίνει ότι χρειάζονται </w:t>
      </w:r>
      <w:r w:rsidRPr="00A700BC">
        <w:rPr>
          <w:rFonts w:ascii="Times New Roman" w:hAnsi="Times New Roman" w:cs="Times New Roman"/>
          <w:b/>
          <w:bCs/>
          <w:sz w:val="28"/>
          <w:szCs w:val="28"/>
        </w:rPr>
        <w:lastRenderedPageBreak/>
        <w:t>νέες αποδείξεις</w:t>
      </w:r>
      <w:r>
        <w:rPr>
          <w:rFonts w:ascii="Times New Roman" w:hAnsi="Times New Roman" w:cs="Times New Roman"/>
          <w:bCs/>
          <w:sz w:val="28"/>
          <w:szCs w:val="28"/>
        </w:rPr>
        <w:t xml:space="preserve"> ο Ειρηνοδίκης-Πταισματοδίκης αναβάλλει για κρείσσονες κατά το άρθρο 352 παρ. 3 ΚΠΔ αναγράφοντας στην απόφαση τι πρέπει να προσκομιστεί (έγγραφο κλπ) ή ποιος μάρτυρας θα κλητευθεί κλπ.</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Η απόφαση</w:t>
      </w:r>
      <w:r>
        <w:rPr>
          <w:rFonts w:ascii="Times New Roman" w:hAnsi="Times New Roman" w:cs="Times New Roman"/>
          <w:bCs/>
          <w:sz w:val="28"/>
          <w:szCs w:val="28"/>
        </w:rPr>
        <w:t xml:space="preserve"> της αναβολής</w:t>
      </w:r>
      <w:r w:rsidRPr="00F873EF">
        <w:rPr>
          <w:rFonts w:ascii="Times New Roman" w:hAnsi="Times New Roman" w:cs="Times New Roman"/>
          <w:bCs/>
          <w:sz w:val="28"/>
          <w:szCs w:val="28"/>
        </w:rPr>
        <w:t xml:space="preserve"> επέχει θέση κλητεύσεως</w:t>
      </w:r>
      <w:r>
        <w:rPr>
          <w:rFonts w:ascii="Times New Roman" w:hAnsi="Times New Roman" w:cs="Times New Roman"/>
          <w:bCs/>
          <w:sz w:val="28"/>
          <w:szCs w:val="28"/>
        </w:rPr>
        <w:t xml:space="preserve"> για τους παρόντες διαδίκους (αυτοπροσώπως ή δια πληρεξουσίου δικηγόρου) ή και στην περίπτωση που δεν εμφανιστεί αλλά προσήλθε στο ακροατήριο πρόσωπο ως άγγελος (συγγενής, φίλος ή και δικηγόρος), το οποίο ενημέρωσε για το λόγο της αναβολής προσκομίζοντας ιατρική βεβαίωση ή καταθέτοντας ενόρκως</w:t>
      </w:r>
      <w:r w:rsidRPr="00F873EF">
        <w:rPr>
          <w:rFonts w:ascii="Times New Roman" w:hAnsi="Times New Roman" w:cs="Times New Roman"/>
          <w:bCs/>
          <w:sz w:val="28"/>
          <w:szCs w:val="28"/>
        </w:rPr>
        <w:t>.</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 xml:space="preserve">Η αποχή των δικηγόρων αποτελεί </w:t>
      </w:r>
      <w:r>
        <w:rPr>
          <w:rFonts w:ascii="Times New Roman" w:hAnsi="Times New Roman" w:cs="Times New Roman"/>
          <w:bCs/>
          <w:sz w:val="28"/>
          <w:szCs w:val="28"/>
        </w:rPr>
        <w:t>λόγο ανώτερης βίας</w:t>
      </w:r>
      <w:r w:rsidRPr="00F873EF">
        <w:rPr>
          <w:rFonts w:ascii="Times New Roman" w:hAnsi="Times New Roman" w:cs="Times New Roman"/>
          <w:bCs/>
          <w:sz w:val="28"/>
          <w:szCs w:val="28"/>
        </w:rPr>
        <w:t xml:space="preserve"> για την αναβολή της ποινικής δίκης</w:t>
      </w:r>
      <w:r>
        <w:rPr>
          <w:rFonts w:ascii="Times New Roman" w:hAnsi="Times New Roman" w:cs="Times New Roman"/>
          <w:bCs/>
          <w:sz w:val="28"/>
          <w:szCs w:val="28"/>
        </w:rPr>
        <w:t xml:space="preserve"> χωρίς περιορισμούς</w:t>
      </w:r>
      <w:r w:rsidRPr="00F873EF">
        <w:rPr>
          <w:rFonts w:ascii="Times New Roman" w:hAnsi="Times New Roman" w:cs="Times New Roman"/>
          <w:bCs/>
          <w:sz w:val="28"/>
          <w:szCs w:val="28"/>
        </w:rPr>
        <w:t>.</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 xml:space="preserve">Το Πταισματοδικείο δικάζει τις αξιόποινες πράξεις που φέρουν το χαρακτήρα </w:t>
      </w:r>
      <w:r>
        <w:rPr>
          <w:rFonts w:ascii="Times New Roman" w:hAnsi="Times New Roman" w:cs="Times New Roman"/>
          <w:bCs/>
          <w:sz w:val="28"/>
          <w:szCs w:val="28"/>
        </w:rPr>
        <w:t>του πταίσματος (άρθρο 115 ΚΠΔ).</w:t>
      </w:r>
    </w:p>
    <w:p w:rsidR="00CE765C" w:rsidRPr="00F873EF" w:rsidRDefault="00CE765C" w:rsidP="00CE765C">
      <w:pPr>
        <w:ind w:left="360"/>
        <w:jc w:val="both"/>
        <w:rPr>
          <w:rFonts w:ascii="Times New Roman" w:hAnsi="Times New Roman" w:cs="Times New Roman"/>
          <w:bCs/>
          <w:sz w:val="28"/>
          <w:szCs w:val="28"/>
        </w:rPr>
      </w:pPr>
      <w:r w:rsidRPr="00A700BC">
        <w:rPr>
          <w:rFonts w:ascii="Times New Roman" w:hAnsi="Times New Roman" w:cs="Times New Roman"/>
          <w:b/>
          <w:bCs/>
          <w:sz w:val="28"/>
          <w:szCs w:val="28"/>
        </w:rPr>
        <w:t>Η καθ’ ύλην αρμοδιότητα εξετάζεται αυτεπαγγέλτως</w:t>
      </w:r>
      <w:r w:rsidRPr="00F873EF">
        <w:rPr>
          <w:rFonts w:ascii="Times New Roman" w:hAnsi="Times New Roman" w:cs="Times New Roman"/>
          <w:bCs/>
          <w:sz w:val="28"/>
          <w:szCs w:val="28"/>
        </w:rPr>
        <w:t xml:space="preserve"> σε κάθε στάδιο της δίκης (120 ΚΠΔ).</w:t>
      </w:r>
    </w:p>
    <w:p w:rsidR="00CE765C" w:rsidRPr="00F873EF" w:rsidRDefault="00CE765C" w:rsidP="00CE765C">
      <w:pPr>
        <w:ind w:left="360"/>
        <w:jc w:val="both"/>
        <w:rPr>
          <w:rFonts w:ascii="Times New Roman" w:hAnsi="Times New Roman" w:cs="Times New Roman"/>
          <w:bCs/>
          <w:sz w:val="28"/>
          <w:szCs w:val="28"/>
        </w:rPr>
      </w:pPr>
      <w:r w:rsidRPr="00F873EF">
        <w:rPr>
          <w:rFonts w:ascii="Times New Roman" w:hAnsi="Times New Roman" w:cs="Times New Roman"/>
          <w:bCs/>
          <w:sz w:val="28"/>
          <w:szCs w:val="28"/>
        </w:rPr>
        <w:t>Το πταίσμα δεν πρέπει να έχει διαπραχθεί από πρόσωπο ιδιάζουσας δωσιδικίας (112 αρ. 2 ΚΠΔ) ή από ανήλικο στην έδρα του Πρωτοδικείου (113 παρ. 1β ΚΠΔ).</w:t>
      </w:r>
      <w:r>
        <w:rPr>
          <w:rFonts w:ascii="Times New Roman" w:hAnsi="Times New Roman" w:cs="Times New Roman"/>
          <w:bCs/>
          <w:sz w:val="28"/>
          <w:szCs w:val="28"/>
        </w:rPr>
        <w:t xml:space="preserve"> Η υπόθεση σ’ αυτή την περίπτωση διαβιβάζεται στον αρμόδιο Εισαγγελέα αναγράφοντας στην απόφαση ότι κηρύσσει το παρών Δικαστήριο αναρμόδιο.</w:t>
      </w:r>
    </w:p>
    <w:p w:rsidR="00CE765C" w:rsidRDefault="00CE765C" w:rsidP="00CE765C">
      <w:pPr>
        <w:ind w:left="360"/>
        <w:jc w:val="both"/>
        <w:rPr>
          <w:rFonts w:ascii="Times New Roman" w:hAnsi="Times New Roman" w:cs="Times New Roman"/>
          <w:bCs/>
          <w:sz w:val="28"/>
          <w:szCs w:val="28"/>
        </w:rPr>
      </w:pPr>
      <w:r w:rsidRPr="00A700BC">
        <w:rPr>
          <w:rFonts w:ascii="Times New Roman" w:hAnsi="Times New Roman" w:cs="Times New Roman"/>
          <w:b/>
          <w:bCs/>
          <w:sz w:val="28"/>
          <w:szCs w:val="28"/>
        </w:rPr>
        <w:t>Η κατά τόπον αρμοδιότητα εξετάζεται μετά από ένσταση</w:t>
      </w:r>
      <w:r>
        <w:rPr>
          <w:rFonts w:ascii="Times New Roman" w:hAnsi="Times New Roman" w:cs="Times New Roman"/>
          <w:bCs/>
          <w:sz w:val="28"/>
          <w:szCs w:val="28"/>
        </w:rPr>
        <w:t xml:space="preserve"> μέχρι την έναρξη της αποδεικτικής διαδικασίας στο ακροατήριο (άρθρα 122 – 126 ΚΠΔ) διαφορετικά καλύπτεται.</w:t>
      </w:r>
    </w:p>
    <w:p w:rsidR="00CE765C" w:rsidRDefault="00CE765C" w:rsidP="00CE765C">
      <w:pPr>
        <w:ind w:left="360"/>
        <w:jc w:val="both"/>
        <w:rPr>
          <w:rFonts w:ascii="Times New Roman" w:hAnsi="Times New Roman" w:cs="Times New Roman"/>
          <w:bCs/>
          <w:sz w:val="28"/>
          <w:szCs w:val="28"/>
        </w:rPr>
      </w:pPr>
      <w:r>
        <w:rPr>
          <w:rFonts w:ascii="Times New Roman" w:hAnsi="Times New Roman" w:cs="Times New Roman"/>
          <w:bCs/>
          <w:sz w:val="28"/>
          <w:szCs w:val="28"/>
        </w:rPr>
        <w:t xml:space="preserve">Προσδιορίζεται από τον τόπο τέλεσης ή κατοικίας ή της προσωρινής διαμονής  του κατηγορουμένου όταν αρχίζει η ποινική δίωξη. </w:t>
      </w:r>
    </w:p>
    <w:p w:rsidR="00CE765C" w:rsidRDefault="00CE765C" w:rsidP="00CE765C">
      <w:pPr>
        <w:ind w:left="360"/>
        <w:jc w:val="both"/>
        <w:rPr>
          <w:rFonts w:ascii="Times New Roman" w:hAnsi="Times New Roman" w:cs="Times New Roman"/>
          <w:bCs/>
          <w:sz w:val="28"/>
          <w:szCs w:val="28"/>
        </w:rPr>
      </w:pPr>
      <w:r>
        <w:rPr>
          <w:rFonts w:ascii="Times New Roman" w:hAnsi="Times New Roman" w:cs="Times New Roman"/>
          <w:bCs/>
          <w:sz w:val="28"/>
          <w:szCs w:val="28"/>
        </w:rPr>
        <w:t>Σε εθνικές οδούς ή άλλους δρόμους αρμόδιο είναι το Πταισματοδικείο που βρίσκεται πλησιέστερα στον τόπο  της παράβασης.</w:t>
      </w:r>
    </w:p>
    <w:p w:rsidR="00CE765C" w:rsidRDefault="00CE765C" w:rsidP="00CE765C">
      <w:pPr>
        <w:ind w:left="360"/>
        <w:jc w:val="both"/>
        <w:rPr>
          <w:rFonts w:ascii="Times New Roman" w:hAnsi="Times New Roman" w:cs="Times New Roman"/>
          <w:bCs/>
          <w:sz w:val="28"/>
          <w:szCs w:val="28"/>
        </w:rPr>
      </w:pPr>
      <w:r w:rsidRPr="008F3D59">
        <w:rPr>
          <w:rFonts w:ascii="Times New Roman" w:hAnsi="Times New Roman" w:cs="Times New Roman"/>
          <w:b/>
          <w:bCs/>
          <w:sz w:val="28"/>
          <w:szCs w:val="28"/>
        </w:rPr>
        <w:t xml:space="preserve">Συνεκδίκαση </w:t>
      </w:r>
      <w:r>
        <w:rPr>
          <w:rFonts w:ascii="Times New Roman" w:hAnsi="Times New Roman" w:cs="Times New Roman"/>
          <w:bCs/>
          <w:sz w:val="28"/>
          <w:szCs w:val="28"/>
        </w:rPr>
        <w:t>συναφών πταισμάτων, διατάσσεται μόνο ύστερα από αίτηση του Δημοσίου κατηγόρου ή κάποιων από τους διαδίκους άρθρο 128-129 ΚΠΔ.</w:t>
      </w:r>
    </w:p>
    <w:p w:rsidR="00CE765C" w:rsidRDefault="00CE765C" w:rsidP="00CE765C">
      <w:pPr>
        <w:ind w:left="360"/>
        <w:jc w:val="both"/>
        <w:rPr>
          <w:rFonts w:ascii="Times New Roman" w:hAnsi="Times New Roman" w:cs="Times New Roman"/>
          <w:bCs/>
          <w:sz w:val="28"/>
          <w:szCs w:val="28"/>
        </w:rPr>
      </w:pPr>
      <w:r>
        <w:rPr>
          <w:rFonts w:ascii="Times New Roman" w:hAnsi="Times New Roman" w:cs="Times New Roman"/>
          <w:bCs/>
          <w:sz w:val="28"/>
          <w:szCs w:val="28"/>
        </w:rPr>
        <w:t xml:space="preserve">Συνήθως οι παραβάσεις αστυνομικών διατάξεων που διαπιστώνονται  σε καταστήματα υγειονομικού ενδιαφέροντος (μη έκδοση άδειας μουσικών οργάνων και μουσική πέραν του επιτρεπομένου ωραρίου) θεωρούνται αδικήματα κατ’ εξακολούθηση και επιβάλλεται μόνο μια ποινή και μια φορά </w:t>
      </w:r>
      <w:r>
        <w:rPr>
          <w:rFonts w:ascii="Times New Roman" w:hAnsi="Times New Roman" w:cs="Times New Roman"/>
          <w:bCs/>
          <w:sz w:val="28"/>
          <w:szCs w:val="28"/>
        </w:rPr>
        <w:lastRenderedPageBreak/>
        <w:t>τα δικαστικά έξοδα. Υπάρχει ευχέρεια για κάθε πράξη να επιβληθούν περισσότερες ποινές και τότε θα προσδιοριστεί η συνολική ποινή με βάση την ανώτερη και θα επιβληθούν μια φορά τα δικαστικά έξοδα.</w:t>
      </w:r>
    </w:p>
    <w:p w:rsidR="00CE765C" w:rsidRPr="00B253E0" w:rsidRDefault="00CE765C" w:rsidP="00CE765C">
      <w:pPr>
        <w:ind w:left="360"/>
        <w:jc w:val="both"/>
        <w:rPr>
          <w:rFonts w:ascii="Times New Roman" w:hAnsi="Times New Roman" w:cs="Times New Roman"/>
          <w:bCs/>
          <w:sz w:val="28"/>
          <w:szCs w:val="28"/>
        </w:rPr>
      </w:pPr>
      <w:r>
        <w:rPr>
          <w:rFonts w:ascii="Times New Roman" w:hAnsi="Times New Roman" w:cs="Times New Roman"/>
          <w:bCs/>
          <w:sz w:val="28"/>
          <w:szCs w:val="28"/>
        </w:rPr>
        <w:t xml:space="preserve">Δεν θα πρέπει να συγχέουμε τη συγχώνευση ποινών κατά το άρθρο 551 του ΚΠΔ </w:t>
      </w:r>
      <w:r w:rsidRPr="00B253E0">
        <w:rPr>
          <w:rFonts w:ascii="Times New Roman" w:hAnsi="Times New Roman" w:cs="Times New Roman"/>
          <w:bCs/>
          <w:sz w:val="28"/>
          <w:szCs w:val="28"/>
        </w:rPr>
        <w:t xml:space="preserve">: </w:t>
      </w:r>
      <w:r>
        <w:rPr>
          <w:rFonts w:ascii="Times New Roman" w:hAnsi="Times New Roman" w:cs="Times New Roman"/>
          <w:bCs/>
          <w:sz w:val="28"/>
          <w:szCs w:val="28"/>
        </w:rPr>
        <w:t>αν πρόκειται να εκτελεστούν κατά του ίδιου προσώπου περισσότερες αμετάκλητες καταδικαστικές αποφάσεις για διαφορετικά εγκλήματα ζητείται η συγχώνευση των ποινών. Αν οι καταδίκες απαγγέλθηκαν από το Πταισματοδικείο αρμόδιο για τον καθορισμό της συνολικής ποινής είναι το Πταισματοδικείο. Για τον καθορισμό της συνολικής ποινής ως ποινή βάσης λαμβάνεται υπόψη η βαρύτερη απ’ αυτές σε περίπτωση δε ίσης διάρκειας αυτών λαμβάνεται υπόψη η νεώτερη απόφαση και φυσικά δεν επιβάλλονται ξανά δικαστικά έξοδα τα οποία έχουν επιβληθεί στις υπό συγχώνευση αμετάκλητες καταδικαστικές αποφάσεις.</w:t>
      </w:r>
    </w:p>
    <w:p w:rsidR="00CE765C" w:rsidRDefault="00CE765C" w:rsidP="00CE765C">
      <w:pPr>
        <w:jc w:val="both"/>
        <w:rPr>
          <w:rFonts w:ascii="Times New Roman" w:hAnsi="Times New Roman" w:cs="Times New Roman"/>
          <w:bCs/>
          <w:sz w:val="28"/>
          <w:szCs w:val="28"/>
        </w:rPr>
      </w:pPr>
    </w:p>
    <w:p w:rsidR="00CE765C" w:rsidRDefault="00CE765C" w:rsidP="00CE765C">
      <w:pPr>
        <w:jc w:val="both"/>
        <w:rPr>
          <w:rFonts w:ascii="Times New Roman" w:hAnsi="Times New Roman" w:cs="Times New Roman"/>
          <w:bCs/>
          <w:sz w:val="28"/>
          <w:szCs w:val="28"/>
        </w:rPr>
      </w:pPr>
    </w:p>
    <w:p w:rsidR="00CE765C" w:rsidRPr="002A5E91" w:rsidRDefault="00CE765C" w:rsidP="00CE765C">
      <w:pPr>
        <w:jc w:val="both"/>
        <w:rPr>
          <w:rFonts w:ascii="Times New Roman" w:hAnsi="Times New Roman" w:cs="Times New Roman"/>
          <w:b/>
          <w:bCs/>
          <w:sz w:val="28"/>
          <w:szCs w:val="28"/>
        </w:rPr>
      </w:pPr>
      <w:r w:rsidRPr="002A5E91">
        <w:rPr>
          <w:rFonts w:ascii="Times New Roman" w:hAnsi="Times New Roman" w:cs="Times New Roman"/>
          <w:b/>
          <w:bCs/>
          <w:sz w:val="28"/>
          <w:szCs w:val="28"/>
        </w:rPr>
        <w:t>ΑΠΟΔΕΙΚΤΙΚΗ ΔΙΑΔΙΚΑΣΙΑ</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Η αποδεικτική διαδικασία αρχίζει με την εξέταση των μαρτύρων (350ΚΠΔ-361ΚΠΔ) και την όρκιση του πρώτου μάρτυρα.</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Ακολουθεί η ανάγνωση των εγγράφων (364 – 365 ΚΠΔ) και η εξέταση των μαρτύρων υπεράσπισης.</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Κατόπιν ο Πταισματοδίκης καλεί τον κατηγορούμενο να απολογηθεί για την κατηγορία που του αποδίδεται. Κατά την απολογία του ο κατηγορούμενος πρέπει να μην διακόπτεται εκτός αν επιμένει να απομακρύνεται από το θέμα… (άρθρο 366 ΚΠΔ).</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Αφού τελειώσει η απολογία μπορούν να γίνουν ερωτήσεις στον κατηγορούμενο από εκείνον που διευθύνει τη συζήτηση τον Ειρηνοδίκη – Πταισματοδίκη και το Δημόσιο Κατήγορο. Οι υπόλοιποι διάδικοι και συνήγοροι επιτρέπεται να υποβάλλουν ερωτήσεις στον κατηγορούμενο μόνο με τη μεσολάβηση του Προέδρου Ειρηνοδίκη – Πταισματοδίκη.</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Αν αρνηθεί να απολογηθεί ο κατηγορούμενος αναγράφεται στα πρακτικά (άρθρο 369 ΚΠΔ).</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lastRenderedPageBreak/>
        <w:t>Όταν τελειώνει η αποδεικτική διαδικασία ο Πρόεδρος δίνει το λόγο στον Δημόσιο Κατήγορο, έπειτα στον πολιτικώς ενάγοντα ή τον συνήγορό του και τέλος στον κατηγορούμενο ή τον συνήγορό του.</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Η ποινική δίκη τελειώνει : α) με την καταδίκη ή αθώωση του κατηγορουμένου , β) με την οριστική παύση της ποινικής δίωξης όταν έχει γίνει παραίτηση από το δικαίωμα της έγκλησης ή έγινε ανάκλησή της και αποδοχή αυτής ή έχει παραγραφεί το αξιόποινο ή ο κατηγορούμενος πέθανε. (άρθρο 370 παρ. 1 περ. β΄ ΚΠΔ).</w:t>
      </w:r>
    </w:p>
    <w:p w:rsidR="00CE765C" w:rsidRPr="00C6228E" w:rsidRDefault="00CE765C" w:rsidP="00CE765C">
      <w:pPr>
        <w:jc w:val="both"/>
        <w:rPr>
          <w:rFonts w:ascii="Times New Roman" w:hAnsi="Times New Roman" w:cs="Times New Roman"/>
          <w:b/>
          <w:bCs/>
          <w:sz w:val="28"/>
          <w:szCs w:val="28"/>
        </w:rPr>
      </w:pPr>
      <w:r w:rsidRPr="00C6228E">
        <w:rPr>
          <w:rFonts w:ascii="Times New Roman" w:hAnsi="Times New Roman" w:cs="Times New Roman"/>
          <w:b/>
          <w:bCs/>
          <w:sz w:val="28"/>
          <w:szCs w:val="28"/>
        </w:rPr>
        <w:t>ΟΙ ΠΟΙΝΙΚΕΣ ΚΥΡΩΣΕΙΣ ΣΤΑ ΠΤΑΙΣΜΑΤΑ</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Οι απειλούμενες ποινές είναι κράτηση έως 6 μήνες ή πρόστιμο μέχρι 3.000 ευρώ είτε διαζευκτικά είτε σωρευτικά σε ελάχιστες περιπτώσεις.</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Κατά το άρθρο 82 παρ.3 ΠΚ όπως τροποποιήθηκε με το ν. 4093/2012  «κάθε ημέρα κράτησης υπολογίζεται σε ποσό από πέντε (5) ευρώ έως εκατό (100) ευρώ». Για το λόγο αυτό μετατρέπουμε κάθε ημέρα κράτησης με πέντε (5) ευρώ την ημέρα.</w:t>
      </w:r>
    </w:p>
    <w:p w:rsidR="00CE765C" w:rsidRDefault="00CE765C" w:rsidP="00CE765C">
      <w:pPr>
        <w:jc w:val="both"/>
        <w:rPr>
          <w:rFonts w:ascii="Times New Roman" w:hAnsi="Times New Roman" w:cs="Times New Roman"/>
          <w:bCs/>
          <w:sz w:val="28"/>
          <w:szCs w:val="28"/>
        </w:rPr>
      </w:pPr>
      <w:r>
        <w:rPr>
          <w:rFonts w:ascii="Times New Roman" w:hAnsi="Times New Roman" w:cs="Times New Roman"/>
          <w:bCs/>
          <w:sz w:val="28"/>
          <w:szCs w:val="28"/>
        </w:rPr>
        <w:t>Κατά το άρθρο 4 παρ. 1 του ν. 663/1977 όπως τροποποιήθηκε με το ν. 4093/2012 «το ποσό των επιβαλλομένων σε χρήμα ποινών καθώς και τα ποσά που προκύπτουν από την μετατροπή των στερητικών της ελευθερίας ποινών προσαυξάνονται κατά την είσπραξη κατά ποσοστό 110%».</w:t>
      </w:r>
    </w:p>
    <w:p w:rsidR="00CE765C" w:rsidRDefault="00CE765C" w:rsidP="00CE765C">
      <w:pPr>
        <w:jc w:val="both"/>
        <w:rPr>
          <w:rFonts w:ascii="Times New Roman" w:hAnsi="Times New Roman" w:cs="Times New Roman"/>
          <w:bCs/>
          <w:sz w:val="28"/>
          <w:szCs w:val="28"/>
        </w:rPr>
      </w:pPr>
      <w:r w:rsidRPr="004072BE">
        <w:rPr>
          <w:rFonts w:ascii="Times New Roman" w:hAnsi="Times New Roman" w:cs="Times New Roman"/>
          <w:b/>
          <w:bCs/>
          <w:sz w:val="28"/>
          <w:szCs w:val="28"/>
        </w:rPr>
        <w:t>Οι ελαφρυντικές περιστάσεις του άρθρου 84 παρ. 2 ΠΚ</w:t>
      </w:r>
      <w:r>
        <w:rPr>
          <w:rFonts w:ascii="Times New Roman" w:hAnsi="Times New Roman" w:cs="Times New Roman"/>
          <w:bCs/>
          <w:sz w:val="28"/>
          <w:szCs w:val="28"/>
        </w:rPr>
        <w:t xml:space="preserve"> (περ. α΄</w:t>
      </w:r>
      <w:r w:rsidRPr="004072BE">
        <w:rPr>
          <w:rFonts w:ascii="Times New Roman" w:hAnsi="Times New Roman" w:cs="Times New Roman"/>
          <w:bCs/>
          <w:sz w:val="28"/>
          <w:szCs w:val="28"/>
        </w:rPr>
        <w:t xml:space="preserve">: </w:t>
      </w:r>
      <w:r>
        <w:rPr>
          <w:rFonts w:ascii="Times New Roman" w:hAnsi="Times New Roman" w:cs="Times New Roman"/>
          <w:bCs/>
          <w:sz w:val="28"/>
          <w:szCs w:val="28"/>
        </w:rPr>
        <w:t>το ότι ο υπαίτιος έζησε ως το χρόνο που έγινε το έγκλημα έντιμη, ατομική οικογενειακή επαγγελματική και γενικά κοινωνική ζωή περ. β΄</w:t>
      </w:r>
      <w:r w:rsidRPr="004072BE">
        <w:rPr>
          <w:rFonts w:ascii="Times New Roman" w:hAnsi="Times New Roman" w:cs="Times New Roman"/>
          <w:bCs/>
          <w:sz w:val="28"/>
          <w:szCs w:val="28"/>
        </w:rPr>
        <w:t xml:space="preserve">: </w:t>
      </w:r>
      <w:r>
        <w:rPr>
          <w:rFonts w:ascii="Times New Roman" w:hAnsi="Times New Roman" w:cs="Times New Roman"/>
          <w:bCs/>
          <w:sz w:val="28"/>
          <w:szCs w:val="28"/>
        </w:rPr>
        <w:t>το ότι στην πράξη του ωθήθηκε από όχι ταπεινά αίτια ή από μεγάλη ένδεια ή διατελώντας υπό την επίδραση σοβαρής απειλής περ γ΄</w:t>
      </w:r>
      <w:r w:rsidRPr="004072BE">
        <w:rPr>
          <w:rFonts w:ascii="Times New Roman" w:hAnsi="Times New Roman" w:cs="Times New Roman"/>
          <w:bCs/>
          <w:sz w:val="28"/>
          <w:szCs w:val="28"/>
        </w:rPr>
        <w:t>:</w:t>
      </w:r>
      <w:r>
        <w:rPr>
          <w:rFonts w:ascii="Times New Roman" w:hAnsi="Times New Roman" w:cs="Times New Roman"/>
          <w:bCs/>
          <w:sz w:val="28"/>
          <w:szCs w:val="28"/>
        </w:rPr>
        <w:t xml:space="preserve"> το ότι στην πράξη του ωθήθηκε από ανάρμοστη συμπεριφορά του παθόντος περ. δ΄</w:t>
      </w:r>
      <w:r w:rsidRPr="004072BE">
        <w:rPr>
          <w:rFonts w:ascii="Times New Roman" w:hAnsi="Times New Roman" w:cs="Times New Roman"/>
          <w:bCs/>
          <w:sz w:val="28"/>
          <w:szCs w:val="28"/>
        </w:rPr>
        <w:t xml:space="preserve">: </w:t>
      </w:r>
      <w:r>
        <w:rPr>
          <w:rFonts w:ascii="Times New Roman" w:hAnsi="Times New Roman" w:cs="Times New Roman"/>
          <w:bCs/>
          <w:sz w:val="28"/>
          <w:szCs w:val="28"/>
        </w:rPr>
        <w:t>το ότι έδειξε ειλικρινή μετάνοια….. περ. ε΄</w:t>
      </w:r>
      <w:r w:rsidRPr="004072BE">
        <w:rPr>
          <w:rFonts w:ascii="Times New Roman" w:hAnsi="Times New Roman" w:cs="Times New Roman"/>
          <w:bCs/>
          <w:sz w:val="28"/>
          <w:szCs w:val="28"/>
        </w:rPr>
        <w:t xml:space="preserve">: </w:t>
      </w:r>
      <w:r>
        <w:rPr>
          <w:rFonts w:ascii="Times New Roman" w:hAnsi="Times New Roman" w:cs="Times New Roman"/>
          <w:bCs/>
          <w:sz w:val="28"/>
          <w:szCs w:val="28"/>
        </w:rPr>
        <w:t>το ότι ο υπαίτιος συμπεριφέρθηκε καλά για αρκετά μεγάλο διάστημα μετά την πράξη.)</w:t>
      </w:r>
    </w:p>
    <w:p w:rsidR="00CE765C" w:rsidRPr="00B801F3" w:rsidRDefault="00CE765C" w:rsidP="00CE765C">
      <w:pPr>
        <w:jc w:val="both"/>
        <w:rPr>
          <w:rFonts w:ascii="Times New Roman" w:hAnsi="Times New Roman" w:cs="Times New Roman"/>
          <w:b/>
          <w:bCs/>
          <w:sz w:val="28"/>
          <w:szCs w:val="28"/>
        </w:rPr>
      </w:pPr>
      <w:r>
        <w:rPr>
          <w:rFonts w:ascii="Times New Roman" w:hAnsi="Times New Roman" w:cs="Times New Roman"/>
          <w:b/>
          <w:bCs/>
          <w:sz w:val="28"/>
          <w:szCs w:val="28"/>
        </w:rPr>
        <w:t>Οδηγούν σε ελαττωμένη ποινή</w:t>
      </w:r>
      <w:r>
        <w:rPr>
          <w:rFonts w:ascii="Times New Roman" w:hAnsi="Times New Roman" w:cs="Times New Roman"/>
          <w:bCs/>
          <w:sz w:val="28"/>
          <w:szCs w:val="28"/>
        </w:rPr>
        <w:t xml:space="preserve"> όχι μόνο στα εγκλήματα δόλου αλλά και σε κάθε έγκλημα και όταν τελείται από αμέλεια. </w:t>
      </w:r>
      <w:r w:rsidRPr="00B801F3">
        <w:rPr>
          <w:rFonts w:ascii="Times New Roman" w:hAnsi="Times New Roman" w:cs="Times New Roman"/>
          <w:b/>
          <w:bCs/>
          <w:sz w:val="28"/>
          <w:szCs w:val="28"/>
        </w:rPr>
        <w:t>Η διαπίστωση ελαφρυντικής περίστασης στα πταίσματα οδηγεί τον Πταισματοδίκη όχι μόνο στην μείωση της ποινής αλλά κατά κανόνα στην επιβολή μόνο προστίμου.</w:t>
      </w:r>
    </w:p>
    <w:p w:rsidR="00CE765C" w:rsidRPr="00C9037F" w:rsidRDefault="00CE765C" w:rsidP="00D47096">
      <w:pPr>
        <w:jc w:val="both"/>
        <w:rPr>
          <w:rFonts w:ascii="Times New Roman" w:hAnsi="Times New Roman" w:cs="Times New Roman"/>
          <w:bCs/>
          <w:sz w:val="28"/>
          <w:szCs w:val="28"/>
        </w:rPr>
      </w:pPr>
      <w:r>
        <w:rPr>
          <w:rFonts w:ascii="Times New Roman" w:hAnsi="Times New Roman" w:cs="Times New Roman"/>
          <w:bCs/>
          <w:sz w:val="28"/>
          <w:szCs w:val="28"/>
        </w:rPr>
        <w:t>Σε ορισμένα αδικήματα του ΚΟΚ ( Αστυνομικά Πταίσματα) επιβάλλεται υποχρεωτικά παρεπόμενη ποινή (αφαίρεση άδειας κυκλοφορίας, άδειας ικανότητας οδήγησης κλπ).</w:t>
      </w:r>
    </w:p>
    <w:p w:rsidR="00D47096" w:rsidRPr="00C9037F" w:rsidRDefault="00D47096" w:rsidP="00D47096">
      <w:pPr>
        <w:jc w:val="both"/>
        <w:rPr>
          <w:rFonts w:ascii="Times New Roman" w:hAnsi="Times New Roman" w:cs="Times New Roman"/>
          <w:bCs/>
          <w:sz w:val="28"/>
          <w:szCs w:val="28"/>
        </w:rPr>
      </w:pPr>
    </w:p>
    <w:p w:rsidR="00846BEC" w:rsidRPr="000E459D" w:rsidRDefault="00846BEC" w:rsidP="000E459D">
      <w:pPr>
        <w:pStyle w:val="a3"/>
        <w:numPr>
          <w:ilvl w:val="0"/>
          <w:numId w:val="7"/>
        </w:numPr>
        <w:jc w:val="center"/>
        <w:rPr>
          <w:rFonts w:ascii="Times New Roman" w:hAnsi="Times New Roman" w:cs="Times New Roman"/>
          <w:b/>
          <w:sz w:val="28"/>
          <w:szCs w:val="28"/>
        </w:rPr>
      </w:pPr>
      <w:r w:rsidRPr="000E459D">
        <w:rPr>
          <w:rFonts w:ascii="Times New Roman" w:hAnsi="Times New Roman" w:cs="Times New Roman"/>
          <w:b/>
          <w:sz w:val="28"/>
          <w:szCs w:val="28"/>
        </w:rPr>
        <w:t>ΑΓΡΟΤΙΚΑ ΠΤΑΙΣΜΑΤΑ (Ν. 3585/2007)</w:t>
      </w:r>
    </w:p>
    <w:p w:rsidR="00846BEC" w:rsidRDefault="00846BEC" w:rsidP="00846BEC">
      <w:pPr>
        <w:pStyle w:val="a3"/>
        <w:rPr>
          <w:rFonts w:ascii="Times New Roman" w:hAnsi="Times New Roman" w:cs="Times New Roman"/>
          <w:sz w:val="28"/>
          <w:szCs w:val="28"/>
        </w:rPr>
      </w:pPr>
    </w:p>
    <w:p w:rsidR="00846BEC" w:rsidRDefault="00846BEC" w:rsidP="00B22B92">
      <w:pPr>
        <w:pStyle w:val="a3"/>
        <w:numPr>
          <w:ilvl w:val="0"/>
          <w:numId w:val="6"/>
        </w:numPr>
        <w:ind w:left="360"/>
        <w:jc w:val="both"/>
        <w:rPr>
          <w:rFonts w:ascii="Times New Roman" w:hAnsi="Times New Roman" w:cs="Times New Roman"/>
          <w:sz w:val="28"/>
          <w:szCs w:val="28"/>
        </w:rPr>
      </w:pPr>
      <w:r>
        <w:rPr>
          <w:rFonts w:ascii="Times New Roman" w:hAnsi="Times New Roman" w:cs="Times New Roman"/>
          <w:sz w:val="28"/>
          <w:szCs w:val="28"/>
        </w:rPr>
        <w:t>Βασικές έννοιες όρων</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 xml:space="preserve">Στο άρθρο 2 παρ. 1 του Ν. 3585/2007  </w:t>
      </w:r>
      <w:r w:rsidRPr="002403EF">
        <w:rPr>
          <w:rFonts w:ascii="Times New Roman" w:hAnsi="Times New Roman" w:cs="Times New Roman"/>
          <w:b/>
          <w:sz w:val="28"/>
          <w:szCs w:val="28"/>
        </w:rPr>
        <w:t>αγροτικό περιβάλλον</w:t>
      </w:r>
      <w:r>
        <w:rPr>
          <w:rFonts w:ascii="Times New Roman" w:hAnsi="Times New Roman" w:cs="Times New Roman"/>
          <w:sz w:val="28"/>
          <w:szCs w:val="28"/>
        </w:rPr>
        <w:t xml:space="preserve"> είναι όλα τα στοιχεία του βιοτικού και αβιοτικού χώρου που συνδέονται άμεσα ή έμμεσα με τη γεωργία , την κτηνοτροφία και την αλιεία σε λίμνες και ποταμούς.</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 xml:space="preserve">Στην παράγραφο 2 ορίζεται ως </w:t>
      </w:r>
      <w:r w:rsidRPr="002403EF">
        <w:rPr>
          <w:rFonts w:ascii="Times New Roman" w:hAnsi="Times New Roman" w:cs="Times New Roman"/>
          <w:b/>
          <w:sz w:val="28"/>
          <w:szCs w:val="28"/>
        </w:rPr>
        <w:t>αγροτική έκταση</w:t>
      </w:r>
      <w:r>
        <w:rPr>
          <w:rFonts w:ascii="Times New Roman" w:hAnsi="Times New Roman" w:cs="Times New Roman"/>
          <w:sz w:val="28"/>
          <w:szCs w:val="28"/>
        </w:rPr>
        <w:t xml:space="preserve"> κάθε έκταση πλην της δασικής που βρίσκεται : α) εκτός σχεδίου πόλεως των δήμων, β) εντός σχεδίου πόλεως και εντός οριοθετημένων οικισμών οι οποίες χρησιμοποιούν και προς εξυπηρέτηση αγροτικών σκοπών και γ) οι περιοχές προστασίας της φύσης (άρθρα 18 και 19 Ν. 1650/1986) , οι αρχαιολογικοί χώροι και οι ζώνες προστασίας τους.</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 xml:space="preserve">Στην παράγραφο 3 ορίζονται τα </w:t>
      </w:r>
      <w:r w:rsidRPr="002403EF">
        <w:rPr>
          <w:rFonts w:ascii="Times New Roman" w:hAnsi="Times New Roman" w:cs="Times New Roman"/>
          <w:b/>
          <w:sz w:val="28"/>
          <w:szCs w:val="28"/>
        </w:rPr>
        <w:t>αγροτικά κτήματα</w:t>
      </w:r>
      <w:r>
        <w:rPr>
          <w:rFonts w:ascii="Times New Roman" w:hAnsi="Times New Roman" w:cs="Times New Roman"/>
          <w:sz w:val="28"/>
          <w:szCs w:val="28"/>
        </w:rPr>
        <w:t xml:space="preserve"> κάθε ακίνητο ή κινητό που βρίσκεται στην αγροτική έκταση και χρησιμοποιείται για αγροτική ή κτηνοτροφική εργασία ή εκμετάλλευση ή σχετίζεται με τέτοιες εργασίες (περιφράξεις, τάφροι, χαντάκια, αγροτικοί δρόμοι, γέφυρες , πηγές , αγωγοί ύδατος, δεξαμενές αντλητικά μηχανήματα … ακόμη και οι κήποι, οι ανθώνες, τα δένδρα…) και κινητά προϊόντα αγροτικών ακινήτων, ζώα, ψάρια και τα προϊόντα ους εργαλεία, λιπάσματα κλπ).</w:t>
      </w:r>
    </w:p>
    <w:p w:rsidR="00846BEC" w:rsidRDefault="00846BEC" w:rsidP="00B22B92">
      <w:pPr>
        <w:jc w:val="both"/>
        <w:rPr>
          <w:rFonts w:ascii="Times New Roman" w:hAnsi="Times New Roman" w:cs="Times New Roman"/>
          <w:sz w:val="28"/>
          <w:szCs w:val="28"/>
        </w:rPr>
      </w:pPr>
      <w:r w:rsidRPr="002403EF">
        <w:rPr>
          <w:rFonts w:ascii="Times New Roman" w:hAnsi="Times New Roman" w:cs="Times New Roman"/>
          <w:b/>
          <w:sz w:val="28"/>
          <w:szCs w:val="28"/>
        </w:rPr>
        <w:t>Αγροζημίες</w:t>
      </w:r>
      <w:r>
        <w:rPr>
          <w:rFonts w:ascii="Times New Roman" w:hAnsi="Times New Roman" w:cs="Times New Roman"/>
          <w:sz w:val="28"/>
          <w:szCs w:val="28"/>
        </w:rPr>
        <w:t xml:space="preserve"> νοούνται τα αγροτικά αδικήματα , </w:t>
      </w:r>
    </w:p>
    <w:p w:rsidR="00846BEC" w:rsidRDefault="00846BEC" w:rsidP="00B22B92">
      <w:pPr>
        <w:jc w:val="both"/>
        <w:rPr>
          <w:rFonts w:ascii="Times New Roman" w:hAnsi="Times New Roman" w:cs="Times New Roman"/>
          <w:sz w:val="28"/>
          <w:szCs w:val="28"/>
        </w:rPr>
      </w:pPr>
      <w:r w:rsidRPr="002403EF">
        <w:rPr>
          <w:rFonts w:ascii="Times New Roman" w:hAnsi="Times New Roman" w:cs="Times New Roman"/>
          <w:b/>
          <w:sz w:val="28"/>
          <w:szCs w:val="28"/>
        </w:rPr>
        <w:t>Εξουσιαστές</w:t>
      </w:r>
      <w:r>
        <w:rPr>
          <w:rFonts w:ascii="Times New Roman" w:hAnsi="Times New Roman" w:cs="Times New Roman"/>
          <w:sz w:val="28"/>
          <w:szCs w:val="28"/>
        </w:rPr>
        <w:t xml:space="preserve"> είναι οι κύριοι, νομείς ή κάτοχοι και ισόβιοι ή προσωρινοί επικαρπωτές αγροτικών κτημάτων.</w:t>
      </w:r>
    </w:p>
    <w:p w:rsidR="00846BEC" w:rsidRPr="002403EF" w:rsidRDefault="00846BEC" w:rsidP="00B22B92">
      <w:pPr>
        <w:jc w:val="both"/>
        <w:rPr>
          <w:rFonts w:ascii="Times New Roman" w:hAnsi="Times New Roman" w:cs="Times New Roman"/>
          <w:b/>
          <w:sz w:val="28"/>
          <w:szCs w:val="28"/>
        </w:rPr>
      </w:pPr>
      <w:r w:rsidRPr="002403EF">
        <w:rPr>
          <w:rFonts w:ascii="Times New Roman" w:hAnsi="Times New Roman" w:cs="Times New Roman"/>
          <w:b/>
          <w:sz w:val="28"/>
          <w:szCs w:val="28"/>
        </w:rPr>
        <w:t>Τα αγροτικά αδικήματα αναφέρονται στο 4</w:t>
      </w:r>
      <w:r w:rsidRPr="002403EF">
        <w:rPr>
          <w:rFonts w:ascii="Times New Roman" w:hAnsi="Times New Roman" w:cs="Times New Roman"/>
          <w:b/>
          <w:sz w:val="28"/>
          <w:szCs w:val="28"/>
          <w:vertAlign w:val="superscript"/>
        </w:rPr>
        <w:t>ο</w:t>
      </w:r>
      <w:r w:rsidRPr="002403EF">
        <w:rPr>
          <w:rFonts w:ascii="Times New Roman" w:hAnsi="Times New Roman" w:cs="Times New Roman"/>
          <w:b/>
          <w:sz w:val="28"/>
          <w:szCs w:val="28"/>
        </w:rPr>
        <w:t xml:space="preserve"> κεφάλαιο του Ν. 3585/2007 άρθρα 37 έως 43.</w:t>
      </w:r>
    </w:p>
    <w:p w:rsidR="00846BEC" w:rsidRDefault="00846BEC" w:rsidP="00B22B92">
      <w:pPr>
        <w:jc w:val="both"/>
        <w:rPr>
          <w:rFonts w:ascii="Times New Roman" w:hAnsi="Times New Roman" w:cs="Times New Roman"/>
          <w:sz w:val="28"/>
          <w:szCs w:val="28"/>
        </w:rPr>
      </w:pPr>
      <w:r w:rsidRPr="00424782">
        <w:rPr>
          <w:rFonts w:ascii="Times New Roman" w:hAnsi="Times New Roman" w:cs="Times New Roman"/>
          <w:b/>
          <w:sz w:val="28"/>
          <w:szCs w:val="28"/>
        </w:rPr>
        <w:t>Κατά το άρθρο 37</w:t>
      </w:r>
      <w:r>
        <w:rPr>
          <w:rFonts w:ascii="Times New Roman" w:hAnsi="Times New Roman" w:cs="Times New Roman"/>
          <w:sz w:val="28"/>
          <w:szCs w:val="28"/>
        </w:rPr>
        <w:t xml:space="preserve"> </w:t>
      </w:r>
      <w:r w:rsidRPr="00424782">
        <w:rPr>
          <w:rFonts w:ascii="Times New Roman" w:hAnsi="Times New Roman" w:cs="Times New Roman"/>
          <w:b/>
          <w:sz w:val="28"/>
          <w:szCs w:val="28"/>
        </w:rPr>
        <w:t>κλοπή και υπεξαίρεση</w:t>
      </w:r>
      <w:r>
        <w:rPr>
          <w:rFonts w:ascii="Times New Roman" w:hAnsi="Times New Roman" w:cs="Times New Roman"/>
          <w:sz w:val="28"/>
          <w:szCs w:val="28"/>
        </w:rPr>
        <w:t xml:space="preserve"> ξένου (ολικώς ή εν μέρει) ή κοινόχρηστου αγροτικού κινητού πράγματος η αξία των οποίων δεν υπερβαίνει τα 600 ευρώ (374, 375, 379 ΠΚ) .</w:t>
      </w:r>
    </w:p>
    <w:p w:rsidR="00846BEC" w:rsidRDefault="00846BEC" w:rsidP="00B22B92">
      <w:pPr>
        <w:jc w:val="both"/>
        <w:rPr>
          <w:rFonts w:ascii="Times New Roman" w:hAnsi="Times New Roman" w:cs="Times New Roman"/>
          <w:sz w:val="28"/>
          <w:szCs w:val="28"/>
        </w:rPr>
      </w:pPr>
      <w:r w:rsidRPr="00424782">
        <w:rPr>
          <w:rFonts w:ascii="Times New Roman" w:hAnsi="Times New Roman" w:cs="Times New Roman"/>
          <w:b/>
          <w:sz w:val="28"/>
          <w:szCs w:val="28"/>
        </w:rPr>
        <w:t>Κατά το άρθρο 38 η φθορά αγροτικού κτήματος</w:t>
      </w:r>
      <w:r>
        <w:rPr>
          <w:rFonts w:ascii="Times New Roman" w:hAnsi="Times New Roman" w:cs="Times New Roman"/>
          <w:sz w:val="28"/>
          <w:szCs w:val="28"/>
        </w:rPr>
        <w:t xml:space="preserve"> ξένου ολικώς ή εν μέρει ή κοινοχρήστου αγροτικού κτήματος αξίας μέχρι 600 ευρώ, εφόσον η ζημιά που προξενήθηκε από τη φθορά δεν υπερβαίνει τα 600 ευρώ … η διατάραξη κανονικής ροής αρδρευτικών υδάτων…</w:t>
      </w:r>
    </w:p>
    <w:p w:rsidR="00846BEC" w:rsidRDefault="00846BEC" w:rsidP="00B22B92">
      <w:pPr>
        <w:jc w:val="both"/>
        <w:rPr>
          <w:rFonts w:ascii="Times New Roman" w:hAnsi="Times New Roman" w:cs="Times New Roman"/>
          <w:sz w:val="28"/>
          <w:szCs w:val="28"/>
        </w:rPr>
      </w:pPr>
      <w:r w:rsidRPr="000C1F72">
        <w:rPr>
          <w:rFonts w:ascii="Times New Roman" w:hAnsi="Times New Roman" w:cs="Times New Roman"/>
          <w:b/>
          <w:sz w:val="28"/>
          <w:szCs w:val="28"/>
        </w:rPr>
        <w:lastRenderedPageBreak/>
        <w:t>Κατά το άρθρο 39 η φθορά με ζώα από πρόθεση</w:t>
      </w:r>
      <w:r>
        <w:rPr>
          <w:rFonts w:ascii="Times New Roman" w:hAnsi="Times New Roman" w:cs="Times New Roman"/>
          <w:sz w:val="28"/>
          <w:szCs w:val="28"/>
        </w:rPr>
        <w:t xml:space="preserve"> παρ. 1 η οποία έχει αντικείμενο αξίας μέχρι 600 ευρώ ή αν η ζημιά που προξενήθηκε δεν υπερβαίνει τα 600 ευρώ.</w:t>
      </w:r>
    </w:p>
    <w:p w:rsidR="00846BEC" w:rsidRDefault="00846BEC" w:rsidP="00B22B92">
      <w:pPr>
        <w:jc w:val="both"/>
        <w:rPr>
          <w:rFonts w:ascii="Times New Roman" w:hAnsi="Times New Roman" w:cs="Times New Roman"/>
          <w:sz w:val="28"/>
          <w:szCs w:val="28"/>
        </w:rPr>
      </w:pPr>
      <w:r w:rsidRPr="000C1F72">
        <w:rPr>
          <w:rFonts w:ascii="Times New Roman" w:hAnsi="Times New Roman" w:cs="Times New Roman"/>
          <w:b/>
          <w:sz w:val="28"/>
          <w:szCs w:val="28"/>
        </w:rPr>
        <w:t>Κατά το άρθρο 40 καθιερώνεται ειδική ευθύνη του εξουσιαστή ζώων</w:t>
      </w:r>
      <w:r>
        <w:rPr>
          <w:rFonts w:ascii="Times New Roman" w:hAnsi="Times New Roman" w:cs="Times New Roman"/>
          <w:sz w:val="28"/>
          <w:szCs w:val="28"/>
        </w:rPr>
        <w:t>, πτηνών μελισσών που αναθέτει την επιτήρηση ή φύλαξη σε άλλον εάν με αυτά τελέστηκε αγροτικό αδίκημα εφόσον τελούσε εν γνώσει ή μπορούσε να αποτρέψει την τέλεση του αδικήματος αυτού ή ανέθεσε την επιτήρηση ή φύλαξη σε άτομο ηλικίας κάτω των 14 ετών ή σωματική ή διανοητκώς ακατάλληλο γι αυτό.</w:t>
      </w:r>
    </w:p>
    <w:p w:rsidR="00846BEC" w:rsidRDefault="00846BEC" w:rsidP="00B22B92">
      <w:pPr>
        <w:jc w:val="both"/>
        <w:rPr>
          <w:rFonts w:ascii="Times New Roman" w:hAnsi="Times New Roman" w:cs="Times New Roman"/>
          <w:sz w:val="28"/>
          <w:szCs w:val="28"/>
        </w:rPr>
      </w:pPr>
      <w:r w:rsidRPr="000C1F72">
        <w:rPr>
          <w:rFonts w:ascii="Times New Roman" w:hAnsi="Times New Roman" w:cs="Times New Roman"/>
          <w:b/>
          <w:sz w:val="28"/>
          <w:szCs w:val="28"/>
        </w:rPr>
        <w:t>Σε όλα τα προαναφερόμενα αγροτικά αδικήματα</w:t>
      </w:r>
      <w:r>
        <w:rPr>
          <w:rFonts w:ascii="Times New Roman" w:hAnsi="Times New Roman" w:cs="Times New Roman"/>
          <w:sz w:val="28"/>
          <w:szCs w:val="28"/>
        </w:rPr>
        <w:t xml:space="preserve"> </w:t>
      </w:r>
      <w:r w:rsidRPr="000C1F72">
        <w:rPr>
          <w:rFonts w:ascii="Times New Roman" w:hAnsi="Times New Roman" w:cs="Times New Roman"/>
          <w:b/>
          <w:sz w:val="28"/>
          <w:szCs w:val="28"/>
        </w:rPr>
        <w:t>απειλείται ποινή κράτησης μέχρι 3 μήνες ή πρόστιμο</w:t>
      </w:r>
      <w:r>
        <w:rPr>
          <w:rFonts w:ascii="Times New Roman" w:hAnsi="Times New Roman" w:cs="Times New Roman"/>
          <w:sz w:val="28"/>
          <w:szCs w:val="28"/>
        </w:rPr>
        <w:t>, εκτός αν η φθορά με ζώα των άρθρων 39 παρ. 2 έγινε από αμέλεια οπότε επιβάλλεται πρόστιμο ή κράτηση.</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Ομοίως με πρόστιμο ή κράτηση τιμωρείται και όποιος διαταράσσει με οποιονδήποτε τρόπο την κανονική ροή των αρδευτικών υδάτων εάν από τη διατάραξη δεν προξενήθηκε  ζημιά  (άρθρο 41 Ν. 3585/2007).</w:t>
      </w:r>
    </w:p>
    <w:p w:rsidR="00846BEC" w:rsidRDefault="00846BEC" w:rsidP="00B22B92">
      <w:pPr>
        <w:jc w:val="both"/>
        <w:rPr>
          <w:rFonts w:ascii="Times New Roman" w:hAnsi="Times New Roman" w:cs="Times New Roman"/>
          <w:sz w:val="28"/>
          <w:szCs w:val="28"/>
        </w:rPr>
      </w:pPr>
      <w:r w:rsidRPr="00E54825">
        <w:rPr>
          <w:rFonts w:ascii="Times New Roman" w:hAnsi="Times New Roman" w:cs="Times New Roman"/>
          <w:b/>
          <w:sz w:val="28"/>
          <w:szCs w:val="28"/>
        </w:rPr>
        <w:t>Στο άρθρο 42 ορίζεται το αδίκημα της μετατόπισης οροσήμων</w:t>
      </w:r>
      <w:r>
        <w:rPr>
          <w:rFonts w:ascii="Times New Roman" w:hAnsi="Times New Roman" w:cs="Times New Roman"/>
          <w:sz w:val="28"/>
          <w:szCs w:val="28"/>
        </w:rPr>
        <w:t xml:space="preserve"> (όποιος αφαιρεί , καθιστά αγνώριστα, μετατοπιίζει ή ψευδώς τοποθετεί ορόσημα ή άλλα σημεία που χρησιμεύουν στον καθορισμό ορίων αγροτικών και κοινόχρηστων ακινητων ή στον καθορισμό του ύψους και της διαίρεσης των αρδευτικών υδάτων , τιμωρείται με κράτηση έως 2 μήνες ή με πρόστιμο.</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Με την ίδια ποινή τιμωρείται κατά την παρ. 2 του άρθρου 42 όποιος α) αφήνει ασκεπή,  απερίφρακτα ή ανασφάλιστα φρεάτια, υπόγεια, λάκκους, κρημνούς ή άλλες τεχνητές ή φυσικές εκβαθύνσεις κατά τρόπο ώστε να μπορεί να προκύψει κίνδυνους σε ανθρώπους ή ζώα ή β ) τοποθετεί χωρίς άδεια της αρμόδιας αρχής παγίδες ή ανάλογες εγκαταστάσεις από τις οποίες μπορεί να προκύψει κίνδυνος σε ανθρώπους ή ζώα.</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Τέλος κατά το άρθρο 43 όποιος παραβαίνει αγρονομικές διατάξεις τιμωρείται με πρόστιμο.</w:t>
      </w:r>
    </w:p>
    <w:p w:rsidR="00846BEC" w:rsidRPr="002403EF" w:rsidRDefault="00846BEC" w:rsidP="00B22B92">
      <w:pPr>
        <w:jc w:val="both"/>
        <w:rPr>
          <w:rFonts w:ascii="Times New Roman" w:hAnsi="Times New Roman" w:cs="Times New Roman"/>
          <w:b/>
          <w:sz w:val="28"/>
          <w:szCs w:val="28"/>
        </w:rPr>
      </w:pPr>
      <w:r w:rsidRPr="002403EF">
        <w:rPr>
          <w:rFonts w:ascii="Times New Roman" w:hAnsi="Times New Roman" w:cs="Times New Roman"/>
          <w:b/>
          <w:sz w:val="28"/>
          <w:szCs w:val="28"/>
        </w:rPr>
        <w:t>ΠΟΛΙΤΙΚΗ ΑΓΩΓΗ</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Το άρθρο 50 παρ. 3 ορίζει για την πολιτική αγωγή ότι η αξίωση για αποζημίωση ασκείται με αίτηση η οποία υποβάλλεται είτε εγγράφως κατά την προδικασία είτε προφορικά στο ακροατήριο πριν την έναρξη της αποδεικτικής διαδικασίας και η δήλωση καταχωρείται στα πρακτικά.  Η αίτηση απευθύνεται κατά του ποινικώς υπευθύνου ή μόνο κατά τους αστικώς υπευθύνου εφόσον συμπλήρωσε το 18</w:t>
      </w:r>
      <w:r w:rsidRPr="000F3413">
        <w:rPr>
          <w:rFonts w:ascii="Times New Roman" w:hAnsi="Times New Roman" w:cs="Times New Roman"/>
          <w:sz w:val="28"/>
          <w:szCs w:val="28"/>
          <w:vertAlign w:val="superscript"/>
        </w:rPr>
        <w:t>ο</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έτος και εκδικάζεται κι αν ακόμη δεν παρασταθεί στο ακροατήριο εκείνος που την υπέβαλε το Δικαστήριο αποφαίνεται για την αίτηση αποζημίωσης αμέσως μετά την καταδίκη του κατηγορουμένου με την ίδια απόφαση. Το ποσό αυτό δεν μπορεί να είναι μεγαλύτερο από 600 ευρώ. </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Η αίτηση αποζημίωσης δεν μπορεί να παραπεμφθεί στα πολιτικά δικαστήρια το Δικαστήριο υποχρεούται να εξακριβώσει το ποσό της ζημιάς και να το επιδικάσει με την ίδια απόφαση.</w:t>
      </w:r>
    </w:p>
    <w:p w:rsidR="00846BEC" w:rsidRDefault="00846BEC" w:rsidP="00B22B92">
      <w:pPr>
        <w:jc w:val="both"/>
        <w:rPr>
          <w:rFonts w:ascii="Times New Roman" w:hAnsi="Times New Roman" w:cs="Times New Roman"/>
          <w:sz w:val="28"/>
          <w:szCs w:val="28"/>
        </w:rPr>
      </w:pPr>
      <w:r>
        <w:rPr>
          <w:rFonts w:ascii="Times New Roman" w:hAnsi="Times New Roman" w:cs="Times New Roman"/>
          <w:sz w:val="28"/>
          <w:szCs w:val="28"/>
        </w:rPr>
        <w:t xml:space="preserve">Ο παθών αν θεωρεί τον εαυτό του εν μέρει μόνο αποζημιωθέντα μπορεί να προσφύγει στο αρμόδιο πολιτικό δικαστήριο για το υπόλοιπο της αξίωσής του. </w:t>
      </w:r>
    </w:p>
    <w:p w:rsidR="00B22B92" w:rsidRDefault="00846BEC" w:rsidP="00B22B92">
      <w:pPr>
        <w:jc w:val="both"/>
        <w:rPr>
          <w:rFonts w:ascii="Times New Roman" w:hAnsi="Times New Roman" w:cs="Times New Roman"/>
          <w:sz w:val="28"/>
          <w:szCs w:val="28"/>
        </w:rPr>
      </w:pPr>
      <w:r>
        <w:rPr>
          <w:rFonts w:ascii="Times New Roman" w:hAnsi="Times New Roman" w:cs="Times New Roman"/>
          <w:sz w:val="28"/>
          <w:szCs w:val="28"/>
        </w:rPr>
        <w:t>Στην παράγραφο 1 του άρθρου 50 όσοι καταδικάζονται ως αυτουργοί ή συμμέτοχοι για την ίδια πράξη είναι εις ολόκληρον υπόχρεοι για την καταβολή αποζημίωσης. Είναι στη διακριτική ευχέρεια του Ειρηνοδίκη να ορίσει σύμμετρη καταβολή της αποζημίωσης</w:t>
      </w:r>
      <w:r w:rsidR="00B22B92">
        <w:rPr>
          <w:rFonts w:ascii="Times New Roman" w:hAnsi="Times New Roman" w:cs="Times New Roman"/>
          <w:sz w:val="28"/>
          <w:szCs w:val="28"/>
        </w:rPr>
        <w:t>.</w:t>
      </w:r>
    </w:p>
    <w:p w:rsidR="00CE765C" w:rsidRDefault="00CE765C" w:rsidP="00B22B92">
      <w:pPr>
        <w:jc w:val="both"/>
        <w:rPr>
          <w:rFonts w:ascii="Times New Roman" w:hAnsi="Times New Roman" w:cs="Times New Roman"/>
          <w:sz w:val="28"/>
          <w:szCs w:val="28"/>
        </w:rPr>
      </w:pPr>
    </w:p>
    <w:p w:rsidR="00B22B92" w:rsidRPr="004E61EE" w:rsidRDefault="00B22B92" w:rsidP="00B22B92">
      <w:pPr>
        <w:pStyle w:val="a3"/>
        <w:numPr>
          <w:ilvl w:val="0"/>
          <w:numId w:val="7"/>
        </w:numPr>
        <w:jc w:val="center"/>
        <w:rPr>
          <w:rFonts w:ascii="Times New Roman" w:hAnsi="Times New Roman" w:cs="Times New Roman"/>
          <w:sz w:val="28"/>
          <w:szCs w:val="28"/>
        </w:rPr>
      </w:pPr>
      <w:r w:rsidRPr="001F09EF">
        <w:rPr>
          <w:rFonts w:ascii="Times New Roman" w:hAnsi="Times New Roman" w:cs="Times New Roman"/>
          <w:b/>
          <w:sz w:val="28"/>
          <w:szCs w:val="28"/>
        </w:rPr>
        <w:t>ΔΑΣΙΚΑ ΠΤΑΙΣΜΑΤΑ</w:t>
      </w:r>
      <w:r w:rsidRPr="001F09EF">
        <w:rPr>
          <w:rFonts w:ascii="Times New Roman" w:hAnsi="Times New Roman" w:cs="Times New Roman"/>
          <w:sz w:val="28"/>
          <w:szCs w:val="28"/>
        </w:rPr>
        <w:t xml:space="preserve"> (</w:t>
      </w:r>
      <w:r w:rsidRPr="004E61EE">
        <w:rPr>
          <w:rFonts w:ascii="Times New Roman" w:hAnsi="Times New Roman" w:cs="Times New Roman"/>
          <w:b/>
          <w:sz w:val="28"/>
          <w:szCs w:val="28"/>
        </w:rPr>
        <w:t>ΝΔ 86/1969</w:t>
      </w:r>
      <w:r>
        <w:rPr>
          <w:rFonts w:ascii="Times New Roman" w:hAnsi="Times New Roman" w:cs="Times New Roman"/>
          <w:sz w:val="28"/>
          <w:szCs w:val="28"/>
        </w:rPr>
        <w:t xml:space="preserve">, </w:t>
      </w:r>
      <w:r w:rsidRPr="004E61EE">
        <w:rPr>
          <w:rFonts w:ascii="Times New Roman" w:hAnsi="Times New Roman" w:cs="Times New Roman"/>
          <w:b/>
          <w:sz w:val="28"/>
          <w:szCs w:val="28"/>
        </w:rPr>
        <w:t>Δασικός Κώδικας</w:t>
      </w:r>
      <w:r w:rsidRPr="004E61EE">
        <w:rPr>
          <w:rFonts w:ascii="Times New Roman" w:hAnsi="Times New Roman" w:cs="Times New Roman"/>
          <w:sz w:val="28"/>
          <w:szCs w:val="28"/>
        </w:rPr>
        <w:t xml:space="preserve">, </w:t>
      </w:r>
    </w:p>
    <w:p w:rsidR="00B22B92" w:rsidRPr="004E61EE" w:rsidRDefault="00B22B92" w:rsidP="00B22B92">
      <w:pPr>
        <w:ind w:left="360"/>
        <w:jc w:val="center"/>
        <w:rPr>
          <w:rFonts w:ascii="Times New Roman" w:hAnsi="Times New Roman" w:cs="Times New Roman"/>
          <w:sz w:val="28"/>
          <w:szCs w:val="28"/>
        </w:rPr>
      </w:pPr>
      <w:r w:rsidRPr="004E61EE">
        <w:rPr>
          <w:rFonts w:ascii="Times New Roman" w:hAnsi="Times New Roman" w:cs="Times New Roman"/>
          <w:sz w:val="28"/>
          <w:szCs w:val="28"/>
        </w:rPr>
        <w:t xml:space="preserve">ΝΔ 998/1979, </w:t>
      </w:r>
      <w:r w:rsidRPr="004E61EE">
        <w:rPr>
          <w:rFonts w:ascii="Times New Roman" w:hAnsi="Times New Roman" w:cs="Times New Roman"/>
          <w:b/>
          <w:sz w:val="28"/>
          <w:szCs w:val="28"/>
        </w:rPr>
        <w:t>Ν. 4138/2013</w:t>
      </w:r>
      <w:r w:rsidRPr="004E61EE">
        <w:rPr>
          <w:rFonts w:ascii="Times New Roman" w:hAnsi="Times New Roman" w:cs="Times New Roman"/>
          <w:sz w:val="28"/>
          <w:szCs w:val="28"/>
        </w:rPr>
        <w:t>)</w:t>
      </w:r>
    </w:p>
    <w:p w:rsidR="00121E16" w:rsidRDefault="00121E16" w:rsidP="00B22B92">
      <w:pPr>
        <w:jc w:val="both"/>
        <w:rPr>
          <w:rFonts w:ascii="Times New Roman" w:hAnsi="Times New Roman" w:cs="Times New Roman"/>
          <w:sz w:val="28"/>
          <w:szCs w:val="28"/>
        </w:rPr>
      </w:pPr>
      <w:r>
        <w:rPr>
          <w:rFonts w:ascii="Times New Roman" w:hAnsi="Times New Roman" w:cs="Times New Roman"/>
          <w:sz w:val="28"/>
          <w:szCs w:val="28"/>
        </w:rPr>
        <w:t>Τα δασικά αδικήματα</w:t>
      </w:r>
      <w:r w:rsidR="00CF15DF">
        <w:rPr>
          <w:rFonts w:ascii="Times New Roman" w:hAnsi="Times New Roman" w:cs="Times New Roman"/>
          <w:sz w:val="28"/>
          <w:szCs w:val="28"/>
        </w:rPr>
        <w:t xml:space="preserve"> είναι τα αναφερόμενα σε καθαρά</w:t>
      </w:r>
      <w:r>
        <w:rPr>
          <w:rFonts w:ascii="Times New Roman" w:hAnsi="Times New Roman" w:cs="Times New Roman"/>
          <w:sz w:val="28"/>
          <w:szCs w:val="28"/>
        </w:rPr>
        <w:t xml:space="preserve"> δασικές διατάξεις , δηλαδή αυτά που στρέφονται κατά δασών ή δασικών εκτάσεων και </w:t>
      </w:r>
      <w:r w:rsidR="001469F0">
        <w:rPr>
          <w:rFonts w:ascii="Times New Roman" w:hAnsi="Times New Roman" w:cs="Times New Roman"/>
          <w:sz w:val="28"/>
          <w:szCs w:val="28"/>
        </w:rPr>
        <w:t>των δασικών προϊόντων.</w:t>
      </w:r>
    </w:p>
    <w:p w:rsidR="00B22B92" w:rsidRDefault="00B22B92" w:rsidP="00B22B92">
      <w:pPr>
        <w:jc w:val="both"/>
        <w:rPr>
          <w:rFonts w:ascii="Times New Roman" w:hAnsi="Times New Roman" w:cs="Times New Roman"/>
          <w:sz w:val="28"/>
          <w:szCs w:val="28"/>
        </w:rPr>
      </w:pPr>
      <w:r w:rsidRPr="00531483">
        <w:rPr>
          <w:rFonts w:ascii="Times New Roman" w:hAnsi="Times New Roman" w:cs="Times New Roman"/>
          <w:sz w:val="28"/>
          <w:szCs w:val="28"/>
        </w:rPr>
        <w:t>Τα</w:t>
      </w:r>
      <w:r>
        <w:rPr>
          <w:rFonts w:ascii="Times New Roman" w:hAnsi="Times New Roman" w:cs="Times New Roman"/>
          <w:sz w:val="28"/>
          <w:szCs w:val="28"/>
        </w:rPr>
        <w:t xml:space="preserve"> δασικά πταίσματα αναφέρονται και ορίζονται στο Δασικό Κώδικα όπως τροποποιήθηκε με τον Ν. 4138/2013 και τα σημαντικότερα είναι :</w:t>
      </w:r>
    </w:p>
    <w:p w:rsidR="00B22B92" w:rsidRDefault="00B22B92" w:rsidP="00B22B92">
      <w:pPr>
        <w:jc w:val="both"/>
        <w:rPr>
          <w:rFonts w:ascii="Times New Roman" w:hAnsi="Times New Roman" w:cs="Times New Roman"/>
          <w:sz w:val="28"/>
          <w:szCs w:val="28"/>
        </w:rPr>
      </w:pPr>
      <w:r>
        <w:rPr>
          <w:rFonts w:ascii="Times New Roman" w:hAnsi="Times New Roman" w:cs="Times New Roman"/>
          <w:sz w:val="28"/>
          <w:szCs w:val="28"/>
        </w:rPr>
        <w:t xml:space="preserve">    </w:t>
      </w:r>
      <w:r w:rsidRPr="00531483">
        <w:rPr>
          <w:rFonts w:ascii="Times New Roman" w:hAnsi="Times New Roman" w:cs="Times New Roman"/>
          <w:b/>
          <w:sz w:val="28"/>
          <w:szCs w:val="28"/>
        </w:rPr>
        <w:t>1)</w:t>
      </w:r>
      <w:r>
        <w:rPr>
          <w:rFonts w:ascii="Times New Roman" w:hAnsi="Times New Roman" w:cs="Times New Roman"/>
          <w:sz w:val="28"/>
          <w:szCs w:val="28"/>
        </w:rPr>
        <w:t xml:space="preserve"> </w:t>
      </w:r>
      <w:r w:rsidRPr="00531483">
        <w:rPr>
          <w:rFonts w:ascii="Times New Roman" w:hAnsi="Times New Roman" w:cs="Times New Roman"/>
          <w:b/>
          <w:sz w:val="28"/>
          <w:szCs w:val="28"/>
        </w:rPr>
        <w:t>του άρθρου 268</w:t>
      </w:r>
      <w:r>
        <w:rPr>
          <w:rFonts w:ascii="Times New Roman" w:hAnsi="Times New Roman" w:cs="Times New Roman"/>
          <w:sz w:val="28"/>
          <w:szCs w:val="28"/>
        </w:rPr>
        <w:t xml:space="preserve"> «Παράνομη υλοτομία</w:t>
      </w:r>
      <w:r w:rsidR="006A0F7D">
        <w:rPr>
          <w:rFonts w:ascii="Times New Roman" w:hAnsi="Times New Roman" w:cs="Times New Roman"/>
          <w:sz w:val="28"/>
          <w:szCs w:val="28"/>
        </w:rPr>
        <w:t xml:space="preserve"> </w:t>
      </w:r>
      <w:r>
        <w:rPr>
          <w:rFonts w:ascii="Times New Roman" w:hAnsi="Times New Roman" w:cs="Times New Roman"/>
          <w:sz w:val="28"/>
          <w:szCs w:val="28"/>
        </w:rPr>
        <w:t xml:space="preserve"> και μεταφορά δασικών προϊόντων</w:t>
      </w:r>
      <w:r w:rsidR="006A0F7D">
        <w:rPr>
          <w:rFonts w:ascii="Times New Roman" w:hAnsi="Times New Roman" w:cs="Times New Roman"/>
          <w:sz w:val="28"/>
          <w:szCs w:val="28"/>
        </w:rPr>
        <w:t xml:space="preserve"> (έχει ως προϋπόθεση τη νόμιμη υλοτομία)</w:t>
      </w:r>
      <w:r>
        <w:rPr>
          <w:rFonts w:ascii="Times New Roman" w:hAnsi="Times New Roman" w:cs="Times New Roman"/>
          <w:sz w:val="28"/>
          <w:szCs w:val="28"/>
        </w:rPr>
        <w:t xml:space="preserve"> – παράνομη κλαδονομή</w:t>
      </w:r>
      <w:r w:rsidR="006A0F7D">
        <w:rPr>
          <w:rFonts w:ascii="Times New Roman" w:hAnsi="Times New Roman" w:cs="Times New Roman"/>
          <w:sz w:val="28"/>
          <w:szCs w:val="28"/>
        </w:rPr>
        <w:t xml:space="preserve"> (κλάρισμα)</w:t>
      </w:r>
      <w:r>
        <w:rPr>
          <w:rFonts w:ascii="Times New Roman" w:hAnsi="Times New Roman" w:cs="Times New Roman"/>
          <w:sz w:val="28"/>
          <w:szCs w:val="28"/>
        </w:rPr>
        <w:t xml:space="preserve"> -  Παράβαση αστυνομικών διατάξεων».</w:t>
      </w:r>
    </w:p>
    <w:p w:rsidR="00B22B92" w:rsidRPr="00531483" w:rsidRDefault="00B22B92" w:rsidP="00B22B92">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του άρθρου 270 </w:t>
      </w:r>
      <w:r w:rsidRPr="00531483">
        <w:rPr>
          <w:rFonts w:ascii="Times New Roman" w:hAnsi="Times New Roman" w:cs="Times New Roman"/>
          <w:sz w:val="28"/>
          <w:szCs w:val="28"/>
        </w:rPr>
        <w:t>«Απαγόρευση υλοτομίας ελατών</w:t>
      </w:r>
      <w:r>
        <w:rPr>
          <w:rFonts w:ascii="Times New Roman" w:hAnsi="Times New Roman" w:cs="Times New Roman"/>
          <w:sz w:val="28"/>
          <w:szCs w:val="28"/>
        </w:rPr>
        <w:t xml:space="preserve"> κλπ</w:t>
      </w:r>
      <w:r w:rsidRPr="00531483">
        <w:rPr>
          <w:rFonts w:ascii="Times New Roman" w:hAnsi="Times New Roman" w:cs="Times New Roman"/>
          <w:sz w:val="28"/>
          <w:szCs w:val="28"/>
        </w:rPr>
        <w:t>»</w:t>
      </w:r>
    </w:p>
    <w:p w:rsidR="00B22B92" w:rsidRDefault="00B22B92" w:rsidP="00B22B92">
      <w:pPr>
        <w:jc w:val="both"/>
        <w:rPr>
          <w:rFonts w:ascii="Times New Roman" w:hAnsi="Times New Roman" w:cs="Times New Roman"/>
          <w:sz w:val="28"/>
          <w:szCs w:val="28"/>
        </w:rPr>
      </w:pPr>
      <w:r w:rsidRPr="00531483">
        <w:rPr>
          <w:rFonts w:ascii="Times New Roman" w:hAnsi="Times New Roman" w:cs="Times New Roman"/>
          <w:sz w:val="28"/>
          <w:szCs w:val="28"/>
        </w:rPr>
        <w:t xml:space="preserve">Τα ως άνω πταίσματα τιμωρούνται με πρόστιμο ή κράτηση ή και με τις 2 ποινές εάν από την παράβαση δεν </w:t>
      </w:r>
      <w:r>
        <w:rPr>
          <w:rFonts w:ascii="Times New Roman" w:hAnsi="Times New Roman" w:cs="Times New Roman"/>
          <w:sz w:val="28"/>
          <w:szCs w:val="28"/>
        </w:rPr>
        <w:t>επήλθε καμία</w:t>
      </w:r>
      <w:r w:rsidRPr="00531483">
        <w:rPr>
          <w:rFonts w:ascii="Times New Roman" w:hAnsi="Times New Roman" w:cs="Times New Roman"/>
          <w:sz w:val="28"/>
          <w:szCs w:val="28"/>
        </w:rPr>
        <w:t xml:space="preserve"> ζημιά ή η προξενηθείσα δεν υπερβαίνει τα 300 ευρώ. </w:t>
      </w:r>
    </w:p>
    <w:p w:rsidR="00B22B92" w:rsidRDefault="00B22B92" w:rsidP="00B22B92">
      <w:pPr>
        <w:jc w:val="both"/>
        <w:rPr>
          <w:rFonts w:ascii="Times New Roman" w:hAnsi="Times New Roman" w:cs="Times New Roman"/>
          <w:sz w:val="28"/>
          <w:szCs w:val="28"/>
        </w:rPr>
      </w:pPr>
      <w:r>
        <w:rPr>
          <w:rFonts w:ascii="Times New Roman" w:hAnsi="Times New Roman" w:cs="Times New Roman"/>
          <w:sz w:val="28"/>
          <w:szCs w:val="28"/>
        </w:rPr>
        <w:t>Σωρευτικά επιβάλλονται και οι 2 ποινές αν κρίνουμε αιτιολογημένα ότι δεν μπορεί να αποτρέψει τον υπαίτιο από την τέλεση άλλων αξιόποινων πράξεων η επιβολή μόνο μίας ποινής (σε εξαιρετικές περιπτώσεις και οριακά εξαιτίας του χαρακτήρα της πράξεως ως πταίσματος).</w:t>
      </w:r>
    </w:p>
    <w:p w:rsidR="00B22B92" w:rsidRDefault="006A0F7D" w:rsidP="00B22B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Τα </w:t>
      </w:r>
      <w:r w:rsidR="00B22B92">
        <w:rPr>
          <w:rFonts w:ascii="Times New Roman" w:hAnsi="Times New Roman" w:cs="Times New Roman"/>
          <w:sz w:val="28"/>
          <w:szCs w:val="28"/>
        </w:rPr>
        <w:t>αδικήματα πταισματικής φύσεως που αφορούν τη θήρα</w:t>
      </w:r>
      <w:r>
        <w:rPr>
          <w:rFonts w:ascii="Times New Roman" w:hAnsi="Times New Roman" w:cs="Times New Roman"/>
          <w:sz w:val="28"/>
          <w:szCs w:val="28"/>
        </w:rPr>
        <w:t xml:space="preserve">, αναγράφονται στο Δασικό Κώδικα και παρόλα αυτά δεν είναι, ούτε δύναται να θεωρηθούν ως δασικά, </w:t>
      </w:r>
      <w:r w:rsidR="00B22B92">
        <w:rPr>
          <w:rFonts w:ascii="Times New Roman" w:hAnsi="Times New Roman" w:cs="Times New Roman"/>
          <w:sz w:val="28"/>
          <w:szCs w:val="28"/>
        </w:rPr>
        <w:t xml:space="preserve"> είναι τα ακόλουθα :</w:t>
      </w:r>
    </w:p>
    <w:p w:rsidR="00B22B92" w:rsidRDefault="00B22B92" w:rsidP="00B22B9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Χρήση ελαστικής σφενδόνης και ομοιωμάτων (252 παρ. 6 ΝΔ 86/69).</w:t>
      </w:r>
    </w:p>
    <w:p w:rsidR="00B22B92" w:rsidRDefault="00B22B92" w:rsidP="00B22B9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Μεταφορά σκύλου σε δημόσιο μεταφορικό μέσο χωρίς φίμωτρο (255 παρ. 4 ΝΔ 86/69).</w:t>
      </w:r>
    </w:p>
    <w:p w:rsidR="00B22B92" w:rsidRDefault="00B22B92" w:rsidP="00B22B9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Κυκλοφορία και εκπαίδευση κυνηγετικού σκύλου όπου και όταν απαγορεύεται η θήρα  (255 παρ. 5 ΝΔ 86/69).</w:t>
      </w:r>
    </w:p>
    <w:p w:rsidR="00B22B92" w:rsidRDefault="00B22B92" w:rsidP="00B22B9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Μεταφορά κυνηγετικού όπλου εκτός θήκης σε όχημα (252 παρ. 3</w:t>
      </w:r>
      <w:r w:rsidRPr="00B93CFA">
        <w:rPr>
          <w:rFonts w:ascii="Times New Roman" w:hAnsi="Times New Roman" w:cs="Times New Roman"/>
          <w:sz w:val="28"/>
          <w:szCs w:val="28"/>
        </w:rPr>
        <w:t xml:space="preserve"> </w:t>
      </w:r>
      <w:r>
        <w:rPr>
          <w:rFonts w:ascii="Times New Roman" w:hAnsi="Times New Roman" w:cs="Times New Roman"/>
          <w:sz w:val="28"/>
          <w:szCs w:val="28"/>
        </w:rPr>
        <w:t>ΝΔ 86/69).</w:t>
      </w:r>
    </w:p>
    <w:p w:rsidR="00B22B92" w:rsidRDefault="00B22B92" w:rsidP="00B22B9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Μεταφορά όπλου σε περίοδο απαγόρευσης θήρας χωρίς άδεια δασικής ή αστυνομικής αρχής (258 παρ. 3δ</w:t>
      </w:r>
      <w:r w:rsidRPr="00B93CFA">
        <w:rPr>
          <w:rFonts w:ascii="Times New Roman" w:hAnsi="Times New Roman" w:cs="Times New Roman"/>
          <w:sz w:val="28"/>
          <w:szCs w:val="28"/>
        </w:rPr>
        <w:t xml:space="preserve"> ΝΔ 86/69</w:t>
      </w:r>
      <w:r>
        <w:rPr>
          <w:rFonts w:ascii="Times New Roman" w:hAnsi="Times New Roman" w:cs="Times New Roman"/>
          <w:sz w:val="28"/>
          <w:szCs w:val="28"/>
        </w:rPr>
        <w:t>).</w:t>
      </w:r>
    </w:p>
    <w:p w:rsidR="00B22B92" w:rsidRPr="007661BE" w:rsidRDefault="00B22B92" w:rsidP="00B22B9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Θήρα ενέδρας -καρτέρι σε πηγές – (258 παρ. 3 α,β,γ,ζ</w:t>
      </w:r>
      <w:r w:rsidRPr="00B93CFA">
        <w:rPr>
          <w:rFonts w:ascii="Times New Roman" w:hAnsi="Times New Roman" w:cs="Times New Roman"/>
          <w:sz w:val="28"/>
          <w:szCs w:val="28"/>
        </w:rPr>
        <w:t xml:space="preserve"> </w:t>
      </w:r>
      <w:r>
        <w:rPr>
          <w:rFonts w:ascii="Times New Roman" w:hAnsi="Times New Roman" w:cs="Times New Roman"/>
          <w:sz w:val="28"/>
          <w:szCs w:val="28"/>
        </w:rPr>
        <w:t>ΝΔ 86/69).</w:t>
      </w:r>
    </w:p>
    <w:p w:rsidR="00B22B92" w:rsidRDefault="00B22B92" w:rsidP="00B22B92">
      <w:pPr>
        <w:jc w:val="both"/>
        <w:rPr>
          <w:rFonts w:ascii="Times New Roman" w:hAnsi="Times New Roman" w:cs="Times New Roman"/>
          <w:sz w:val="28"/>
          <w:szCs w:val="28"/>
        </w:rPr>
      </w:pPr>
      <w:r w:rsidRPr="003F3B37">
        <w:rPr>
          <w:rFonts w:ascii="Times New Roman" w:hAnsi="Times New Roman" w:cs="Times New Roman"/>
          <w:b/>
          <w:sz w:val="28"/>
          <w:szCs w:val="28"/>
        </w:rPr>
        <w:t>Στις περιπτώσεις εξάλειψης του αξιοποίνου και παύσης της ποινικής δίωξης των αξιόποινων πράξεων όπως έγινε με τον πρόσφατο Ν.4411/2016 άρθρο 8 παρ. 1 προβλέπεται στην παρ. 3 του ιδίου άρθρου για την τύχη των πειστηρίων που κατασχέθηκαν η έκδοση αιτιολογημένης διάταξης από τον αρμόδιο Πταισματοδίκη</w:t>
      </w:r>
      <w:r>
        <w:rPr>
          <w:rFonts w:ascii="Times New Roman" w:hAnsi="Times New Roman" w:cs="Times New Roman"/>
          <w:sz w:val="28"/>
          <w:szCs w:val="28"/>
        </w:rPr>
        <w:t>.</w:t>
      </w:r>
      <w:r w:rsidR="003F3B37">
        <w:rPr>
          <w:rFonts w:ascii="Times New Roman" w:hAnsi="Times New Roman" w:cs="Times New Roman"/>
          <w:sz w:val="28"/>
          <w:szCs w:val="28"/>
        </w:rPr>
        <w:t xml:space="preserve"> Υπάρχει στο τελευταίο μέρος της εισήγησης υπόδειγμα της διάταξης. </w:t>
      </w:r>
    </w:p>
    <w:p w:rsidR="00B22B92" w:rsidRPr="00B22B92" w:rsidRDefault="00B22B92" w:rsidP="00B22B92">
      <w:pPr>
        <w:pStyle w:val="a3"/>
        <w:numPr>
          <w:ilvl w:val="0"/>
          <w:numId w:val="7"/>
        </w:numPr>
        <w:jc w:val="center"/>
        <w:rPr>
          <w:rFonts w:ascii="Times New Roman" w:hAnsi="Times New Roman" w:cs="Times New Roman"/>
          <w:b/>
          <w:sz w:val="28"/>
          <w:szCs w:val="28"/>
        </w:rPr>
      </w:pPr>
      <w:r w:rsidRPr="00B22B92">
        <w:rPr>
          <w:rFonts w:ascii="Times New Roman" w:hAnsi="Times New Roman" w:cs="Times New Roman"/>
          <w:b/>
          <w:sz w:val="28"/>
          <w:szCs w:val="28"/>
        </w:rPr>
        <w:t>ΕΦΕΣΗ- ΑΝΤΙΡΡΗΣΕΙΣ</w:t>
      </w:r>
    </w:p>
    <w:p w:rsidR="00B22B92" w:rsidRPr="00B22B92" w:rsidRDefault="00B22B92" w:rsidP="00B22B92">
      <w:pPr>
        <w:jc w:val="both"/>
        <w:rPr>
          <w:rFonts w:ascii="Times New Roman" w:hAnsi="Times New Roman" w:cs="Times New Roman"/>
          <w:b/>
          <w:bCs/>
          <w:sz w:val="28"/>
          <w:szCs w:val="28"/>
        </w:rPr>
      </w:pPr>
      <w:r>
        <w:rPr>
          <w:rFonts w:ascii="Times New Roman" w:hAnsi="Times New Roman" w:cs="Times New Roman"/>
          <w:bCs/>
          <w:sz w:val="28"/>
          <w:szCs w:val="28"/>
        </w:rPr>
        <w:t xml:space="preserve">Έφεση κατά το άρθρο 489 ΚΠΔ όπως τροποποιήθηκε με το άρθρο 33 του Ν. 4055/2012 κατά απόφασης του Πταισματοδικείου ασκείται </w:t>
      </w:r>
      <w:r w:rsidRPr="00B22B92">
        <w:rPr>
          <w:rFonts w:ascii="Times New Roman" w:hAnsi="Times New Roman" w:cs="Times New Roman"/>
          <w:b/>
          <w:bCs/>
          <w:sz w:val="28"/>
          <w:szCs w:val="28"/>
        </w:rPr>
        <w:t>αν με αυτήν ο κατηγορούμενος καταδικάστηκε σε κράτηση περισσότερο από 40 ημέρες ή πρόστιμο πάνω από 1.000 ευρώ ή σε αποζημίωση ή σε χρηματική ικανοποίηση προς τον πολιτικώς ενάγοντα πάνω από 100 ευρώ συνολικά.</w:t>
      </w:r>
    </w:p>
    <w:p w:rsidR="00B22B92" w:rsidRPr="00E53DC6" w:rsidRDefault="00B22B92" w:rsidP="00B22B92">
      <w:pPr>
        <w:jc w:val="both"/>
        <w:rPr>
          <w:rFonts w:ascii="Times New Roman" w:hAnsi="Times New Roman" w:cs="Times New Roman"/>
          <w:bCs/>
          <w:sz w:val="28"/>
          <w:szCs w:val="28"/>
        </w:rPr>
      </w:pPr>
      <w:r>
        <w:rPr>
          <w:rFonts w:ascii="Times New Roman" w:hAnsi="Times New Roman" w:cs="Times New Roman"/>
          <w:bCs/>
          <w:sz w:val="28"/>
          <w:szCs w:val="28"/>
        </w:rPr>
        <w:t>Η προθεσμία για την άσκηση της έφεσης είναι 10 ημέρες από τη δημοσίευση της απόφασης. Αν ο δικαιούμενος δεν είναι παρών κατά την απαγγελία της απόφασης είναι επίσης δεκαήμερη η προθεσμία, εκτός αν αυτός διαμένει στην αλλοδαπή ή είναι άγνωστη η διαμονή του οπότε η προθεσμία είναι 30 ημερών και αρχίζει σε κάθε περίπτωση από την επίδοση της απόφασης 473 ΚΠΔ.</w:t>
      </w:r>
    </w:p>
    <w:p w:rsidR="00B22B92" w:rsidRDefault="00B22B92" w:rsidP="00B22B92">
      <w:pPr>
        <w:jc w:val="both"/>
        <w:rPr>
          <w:rFonts w:ascii="Times New Roman" w:hAnsi="Times New Roman" w:cs="Times New Roman"/>
          <w:bCs/>
          <w:sz w:val="28"/>
          <w:szCs w:val="28"/>
        </w:rPr>
      </w:pPr>
      <w:r>
        <w:rPr>
          <w:rFonts w:ascii="Times New Roman" w:hAnsi="Times New Roman" w:cs="Times New Roman"/>
          <w:b/>
          <w:bCs/>
          <w:sz w:val="28"/>
          <w:szCs w:val="28"/>
        </w:rPr>
        <w:t xml:space="preserve">Οι αντιρρήσεις δεν είναι ένδικο μέσο </w:t>
      </w:r>
      <w:r>
        <w:rPr>
          <w:rFonts w:ascii="Times New Roman" w:hAnsi="Times New Roman" w:cs="Times New Roman"/>
          <w:bCs/>
          <w:sz w:val="28"/>
          <w:szCs w:val="28"/>
        </w:rPr>
        <w:t>. Εκείνος που καταδικάστηκε με απόφαση του Πταισματοδικείου μπορεί να υποβάλει μέσα σε οκτώ (8) ημέρες από την επίδοση αντιρρήσεις με έκθεση που συντάσσει ο γραμματέας του Πταισματοδικείου που εξέδωσε την απόφαση ή ο γραμματέας του Πταισματοδικείου του τόπου διαμονής του κατηγορουμένου.</w:t>
      </w:r>
    </w:p>
    <w:p w:rsidR="00B22B92" w:rsidRDefault="00B22B92" w:rsidP="00B22B92">
      <w:pPr>
        <w:jc w:val="both"/>
        <w:rPr>
          <w:rFonts w:ascii="Times New Roman" w:hAnsi="Times New Roman" w:cs="Times New Roman"/>
          <w:bCs/>
          <w:sz w:val="28"/>
          <w:szCs w:val="28"/>
        </w:rPr>
      </w:pPr>
      <w:r>
        <w:rPr>
          <w:rFonts w:ascii="Times New Roman" w:hAnsi="Times New Roman" w:cs="Times New Roman"/>
          <w:bCs/>
          <w:sz w:val="28"/>
          <w:szCs w:val="28"/>
        </w:rPr>
        <w:lastRenderedPageBreak/>
        <w:t>Οι προϋποθέσεις για την άσκηση των αντιρρήσεων αναγράφονται στο άρθρο 416 αρ. 3 ΚΠΔ και είναι μη νόμιμη κλήτευση του κατηγορουμένου ή καταβολή προστίμου για την παράβαση που καταμηνύθηκε πριν από την εκδίκαση της υπόθεσης. Παρά τις δύο προϋποθέσεις που θέτει ο νόμος για να μη στερηθεί ο κατηγορούμενος το δικαίωμα ακροάσεως κατοχυρωμένο από το Σύνταγμα και να μην παραβιαστούν οι διατάξεις της ΕΣΔΑ δεχόμαστε με φειδώ περιπτώσεις ανωτέρας βίας (θάνατο, τροχαίο κλπ). Βέβαια δεν πρέπει να φτάσουμε να εφαρμόζουμε το άρθρο 341 ΚΠΔ αίτηση ακύρωσης της διαδικασίας στα πταίσματα αφού δεν προβλέπεται ρητά.</w:t>
      </w:r>
    </w:p>
    <w:p w:rsidR="00B22B92" w:rsidRPr="00B22B92" w:rsidRDefault="00B22B92" w:rsidP="00B22B92">
      <w:pPr>
        <w:jc w:val="both"/>
        <w:rPr>
          <w:rFonts w:ascii="Times New Roman" w:hAnsi="Times New Roman" w:cs="Times New Roman"/>
          <w:bCs/>
          <w:sz w:val="28"/>
          <w:szCs w:val="28"/>
        </w:rPr>
      </w:pPr>
      <w:r>
        <w:rPr>
          <w:rFonts w:ascii="Times New Roman" w:hAnsi="Times New Roman" w:cs="Times New Roman"/>
          <w:bCs/>
          <w:sz w:val="28"/>
          <w:szCs w:val="28"/>
        </w:rPr>
        <w:t xml:space="preserve">Η υπόθεση εισάγεται να συζητηθεί στην πρώτη δικάσιμο ύστερα από 10 ημέρες από την προβολή των αντιρρήσεων. Ο κατηγορούμενος οφείλει να εμφανισθεί χωρίς κλήτευση. Διαφορετικά δικάζεται σαν να ήταν παρών. </w:t>
      </w:r>
      <w:r w:rsidRPr="00B22B92">
        <w:rPr>
          <w:rFonts w:ascii="Times New Roman" w:hAnsi="Times New Roman" w:cs="Times New Roman"/>
          <w:b/>
          <w:bCs/>
          <w:sz w:val="28"/>
          <w:szCs w:val="28"/>
        </w:rPr>
        <w:t>Αναβολή της υπόθεσης δεν επιτρέπεται για κανένα λόγο</w:t>
      </w:r>
      <w:r>
        <w:rPr>
          <w:rFonts w:ascii="Times New Roman" w:hAnsi="Times New Roman" w:cs="Times New Roman"/>
          <w:b/>
          <w:bCs/>
          <w:sz w:val="28"/>
          <w:szCs w:val="28"/>
        </w:rPr>
        <w:t>.</w:t>
      </w:r>
    </w:p>
    <w:p w:rsidR="005B6607" w:rsidRDefault="005B6607" w:rsidP="005B6607">
      <w:pPr>
        <w:jc w:val="center"/>
        <w:rPr>
          <w:rFonts w:ascii="Times New Roman" w:hAnsi="Times New Roman" w:cs="Times New Roman"/>
          <w:bCs/>
          <w:sz w:val="28"/>
          <w:szCs w:val="28"/>
        </w:rPr>
      </w:pPr>
    </w:p>
    <w:p w:rsidR="000110F5" w:rsidRDefault="000110F5" w:rsidP="005B6607">
      <w:pPr>
        <w:jc w:val="center"/>
        <w:rPr>
          <w:rFonts w:ascii="Times New Roman" w:hAnsi="Times New Roman" w:cs="Times New Roman"/>
          <w:bCs/>
          <w:sz w:val="28"/>
          <w:szCs w:val="28"/>
        </w:rPr>
      </w:pPr>
    </w:p>
    <w:p w:rsidR="00CE765C" w:rsidRDefault="005B6607" w:rsidP="005B6607">
      <w:pPr>
        <w:jc w:val="center"/>
        <w:rPr>
          <w:rFonts w:ascii="Times New Roman" w:hAnsi="Times New Roman" w:cs="Times New Roman"/>
          <w:bCs/>
          <w:sz w:val="28"/>
          <w:szCs w:val="28"/>
        </w:rPr>
      </w:pPr>
      <w:r>
        <w:rPr>
          <w:rFonts w:ascii="Times New Roman" w:hAnsi="Times New Roman" w:cs="Times New Roman"/>
          <w:bCs/>
          <w:sz w:val="28"/>
          <w:szCs w:val="28"/>
        </w:rPr>
        <w:t>ΠΑΡΑΡΤΗΜΑ ΜΕ ΣΧΕΔΙΑ ΔΙΑΤΑΞΕΩΝ ΚΛΠ ΚΑΘΩΣ ΚΑΙ ΓΝΩΜΟΔΟΤΗΣΕΙΣ</w:t>
      </w:r>
    </w:p>
    <w:p w:rsidR="00CE765C" w:rsidRDefault="00CE765C" w:rsidP="00CE765C">
      <w:pPr>
        <w:jc w:val="both"/>
        <w:rPr>
          <w:rFonts w:ascii="Times New Roman" w:hAnsi="Times New Roman" w:cs="Times New Roman"/>
          <w:bCs/>
          <w:sz w:val="28"/>
          <w:szCs w:val="28"/>
        </w:rPr>
      </w:pPr>
    </w:p>
    <w:p w:rsidR="00246422" w:rsidRPr="00C9037F" w:rsidRDefault="00246422" w:rsidP="00246422">
      <w:pPr>
        <w:jc w:val="both"/>
        <w:rPr>
          <w:rFonts w:ascii="Times New Roman" w:hAnsi="Times New Roman" w:cs="Times New Roman"/>
          <w:b/>
          <w:bCs/>
          <w:sz w:val="28"/>
          <w:szCs w:val="28"/>
        </w:rPr>
      </w:pPr>
    </w:p>
    <w:p w:rsidR="00846BEC" w:rsidRDefault="00846BEC" w:rsidP="00846BEC">
      <w:pPr>
        <w:jc w:val="both"/>
        <w:rPr>
          <w:rFonts w:ascii="Times New Roman" w:hAnsi="Times New Roman" w:cs="Times New Roman"/>
          <w:bCs/>
          <w:sz w:val="28"/>
          <w:szCs w:val="28"/>
        </w:rPr>
      </w:pPr>
    </w:p>
    <w:p w:rsidR="00246422" w:rsidRDefault="00246422"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0110F5" w:rsidRDefault="000110F5" w:rsidP="00246422">
      <w:pPr>
        <w:jc w:val="both"/>
        <w:rPr>
          <w:rFonts w:ascii="Times New Roman" w:hAnsi="Times New Roman" w:cs="Times New Roman"/>
          <w:b/>
          <w:bCs/>
          <w:sz w:val="28"/>
          <w:szCs w:val="28"/>
        </w:rPr>
      </w:pPr>
    </w:p>
    <w:p w:rsidR="000110F5" w:rsidRDefault="000110F5" w:rsidP="00246422">
      <w:pPr>
        <w:jc w:val="both"/>
        <w:rPr>
          <w:rFonts w:ascii="Times New Roman" w:hAnsi="Times New Roman" w:cs="Times New Roman"/>
          <w:b/>
          <w:bCs/>
          <w:sz w:val="28"/>
          <w:szCs w:val="28"/>
        </w:rPr>
      </w:pPr>
    </w:p>
    <w:p w:rsidR="005B6607" w:rsidRDefault="005B6607" w:rsidP="00246422">
      <w:pPr>
        <w:jc w:val="both"/>
        <w:rPr>
          <w:rFonts w:ascii="Times New Roman" w:hAnsi="Times New Roman" w:cs="Times New Roman"/>
          <w:b/>
          <w:bCs/>
          <w:sz w:val="28"/>
          <w:szCs w:val="28"/>
        </w:rPr>
      </w:pPr>
    </w:p>
    <w:p w:rsidR="007B5DA3" w:rsidRPr="007B5DA3" w:rsidRDefault="007B5DA3" w:rsidP="00246422">
      <w:pPr>
        <w:jc w:val="both"/>
        <w:rPr>
          <w:rFonts w:ascii="Times New Roman" w:hAnsi="Times New Roman" w:cs="Times New Roman"/>
          <w:b/>
          <w:bCs/>
          <w:sz w:val="28"/>
          <w:szCs w:val="28"/>
        </w:rPr>
      </w:pPr>
      <w:r w:rsidRPr="007B5DA3">
        <w:rPr>
          <w:rFonts w:ascii="Times New Roman" w:hAnsi="Times New Roman" w:cs="Times New Roman"/>
          <w:b/>
          <w:bCs/>
          <w:sz w:val="28"/>
          <w:szCs w:val="28"/>
        </w:rPr>
        <w:t>ΕΛΛΗΝΙΚΗ ΔΗΜΟΚΡΑΤΙΑ</w:t>
      </w:r>
    </w:p>
    <w:p w:rsidR="007B5DA3" w:rsidRPr="007B5DA3" w:rsidRDefault="007B5DA3" w:rsidP="00246422">
      <w:pPr>
        <w:jc w:val="both"/>
        <w:rPr>
          <w:rFonts w:ascii="Times New Roman" w:hAnsi="Times New Roman" w:cs="Times New Roman"/>
          <w:b/>
          <w:bCs/>
          <w:sz w:val="28"/>
          <w:szCs w:val="28"/>
        </w:rPr>
      </w:pPr>
      <w:r w:rsidRPr="007B5DA3">
        <w:rPr>
          <w:rFonts w:ascii="Times New Roman" w:hAnsi="Times New Roman" w:cs="Times New Roman"/>
          <w:b/>
          <w:bCs/>
          <w:sz w:val="28"/>
          <w:szCs w:val="28"/>
        </w:rPr>
        <w:t>ΠΤΑΙΣΜΑΤΟΔΙΚΕΙΟ ……………</w:t>
      </w:r>
    </w:p>
    <w:p w:rsidR="00043340" w:rsidRDefault="00043340" w:rsidP="00246422">
      <w:pPr>
        <w:jc w:val="both"/>
        <w:rPr>
          <w:rFonts w:ascii="Times New Roman" w:hAnsi="Times New Roman" w:cs="Times New Roman"/>
          <w:b/>
          <w:sz w:val="28"/>
          <w:szCs w:val="28"/>
        </w:rPr>
      </w:pPr>
    </w:p>
    <w:p w:rsidR="007B5DA3" w:rsidRPr="007B5DA3" w:rsidRDefault="007B5DA3" w:rsidP="00246422">
      <w:pPr>
        <w:jc w:val="both"/>
        <w:rPr>
          <w:rFonts w:ascii="Times New Roman" w:hAnsi="Times New Roman" w:cs="Times New Roman"/>
          <w:b/>
          <w:sz w:val="28"/>
          <w:szCs w:val="28"/>
        </w:rPr>
      </w:pPr>
      <w:r w:rsidRPr="007B5DA3">
        <w:rPr>
          <w:rFonts w:ascii="Times New Roman" w:hAnsi="Times New Roman" w:cs="Times New Roman"/>
          <w:b/>
          <w:sz w:val="28"/>
          <w:szCs w:val="28"/>
        </w:rPr>
        <w:t>ΕΚΘΕΣΗ ΑΝΑΚΛΗΣΗΣ ΕΓΚΛΗΣΗΣ</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Στη  …………….. και στο κατάστημα  του   Πταισματοδικείου ………….,       σήμερα την  ……………,  ημέρα  ……………..   και ώρα……….., στην Πταισματοδίκη……………… του  ……… Τμήματος ……………………………….. και στη Γραμματέα  ……………………………………….. εμφανίστηκε ο/η εγκαλ….. …………………………………………. του ………………, με αριθμ. δελτίου ταυτότητος  …………….. / ……………. και δήλωσε, ότι ανακαλεί την από  ………………  έγκλησή του/της με ΑΒΜ ………….  για τις πράξεις………………………………………………….. κατά του/της …………………………………………………, κατοίκου……….</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 xml:space="preserve">   Κατέβαλε τα έξοδα και τέλη στο Δημόσιο.</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Αφού συντάχθηκε η έκθεση αυτή υπογράφεται.</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Ο /Η Ανακαλ ……..   Η  Πταισματοδίκης             Η Γραμματέας</w:t>
      </w:r>
    </w:p>
    <w:p w:rsidR="007B5DA3" w:rsidRPr="007B5DA3" w:rsidRDefault="007B5DA3" w:rsidP="00246422">
      <w:pPr>
        <w:jc w:val="both"/>
        <w:rPr>
          <w:rFonts w:ascii="Times New Roman" w:hAnsi="Times New Roman" w:cs="Times New Roman"/>
          <w:sz w:val="28"/>
          <w:szCs w:val="28"/>
        </w:rPr>
      </w:pPr>
    </w:p>
    <w:p w:rsidR="007B5DA3" w:rsidRPr="007B5DA3" w:rsidRDefault="007B5DA3"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6369AF" w:rsidRDefault="006369AF" w:rsidP="00246422">
      <w:pPr>
        <w:jc w:val="both"/>
        <w:rPr>
          <w:rFonts w:ascii="Times New Roman" w:hAnsi="Times New Roman" w:cs="Times New Roman"/>
          <w:b/>
          <w:bCs/>
          <w:sz w:val="28"/>
          <w:szCs w:val="28"/>
        </w:rPr>
      </w:pPr>
    </w:p>
    <w:p w:rsidR="00043340" w:rsidRDefault="00043340" w:rsidP="00246422">
      <w:pPr>
        <w:jc w:val="both"/>
        <w:rPr>
          <w:rFonts w:ascii="Times New Roman" w:hAnsi="Times New Roman" w:cs="Times New Roman"/>
          <w:b/>
          <w:bCs/>
          <w:sz w:val="28"/>
          <w:szCs w:val="28"/>
        </w:rPr>
      </w:pPr>
    </w:p>
    <w:p w:rsidR="00CE765C" w:rsidRDefault="00CE765C" w:rsidP="00246422">
      <w:pPr>
        <w:jc w:val="both"/>
        <w:rPr>
          <w:rFonts w:ascii="Times New Roman" w:hAnsi="Times New Roman" w:cs="Times New Roman"/>
          <w:b/>
          <w:bCs/>
          <w:sz w:val="28"/>
          <w:szCs w:val="28"/>
        </w:rPr>
      </w:pPr>
    </w:p>
    <w:p w:rsidR="00CE765C" w:rsidRDefault="00CE765C" w:rsidP="00246422">
      <w:pPr>
        <w:jc w:val="both"/>
        <w:rPr>
          <w:rFonts w:ascii="Times New Roman" w:hAnsi="Times New Roman" w:cs="Times New Roman"/>
          <w:b/>
          <w:bCs/>
          <w:sz w:val="28"/>
          <w:szCs w:val="28"/>
        </w:rPr>
      </w:pPr>
    </w:p>
    <w:p w:rsidR="00CE765C" w:rsidRDefault="00CE765C" w:rsidP="00246422">
      <w:pPr>
        <w:jc w:val="both"/>
        <w:rPr>
          <w:rFonts w:ascii="Times New Roman" w:hAnsi="Times New Roman" w:cs="Times New Roman"/>
          <w:b/>
          <w:bCs/>
          <w:sz w:val="28"/>
          <w:szCs w:val="28"/>
        </w:rPr>
      </w:pPr>
    </w:p>
    <w:p w:rsidR="007B5DA3" w:rsidRPr="007B5DA3" w:rsidRDefault="007B5DA3" w:rsidP="00246422">
      <w:pPr>
        <w:jc w:val="both"/>
        <w:rPr>
          <w:rFonts w:ascii="Times New Roman" w:hAnsi="Times New Roman" w:cs="Times New Roman"/>
          <w:b/>
          <w:bCs/>
          <w:sz w:val="28"/>
          <w:szCs w:val="28"/>
        </w:rPr>
      </w:pPr>
      <w:r w:rsidRPr="007B5DA3">
        <w:rPr>
          <w:rFonts w:ascii="Times New Roman" w:hAnsi="Times New Roman" w:cs="Times New Roman"/>
          <w:b/>
          <w:bCs/>
          <w:sz w:val="28"/>
          <w:szCs w:val="28"/>
        </w:rPr>
        <w:t>ΕΛΛΗΝΙΚΗ ΔΗΜΟΚΡΑΤΙΑ</w:t>
      </w:r>
    </w:p>
    <w:p w:rsidR="007B5DA3" w:rsidRPr="007B5DA3" w:rsidRDefault="007B5DA3" w:rsidP="00246422">
      <w:pPr>
        <w:jc w:val="both"/>
        <w:rPr>
          <w:rFonts w:ascii="Times New Roman" w:hAnsi="Times New Roman" w:cs="Times New Roman"/>
          <w:b/>
          <w:bCs/>
          <w:sz w:val="28"/>
          <w:szCs w:val="28"/>
        </w:rPr>
      </w:pPr>
      <w:r w:rsidRPr="007B5DA3">
        <w:rPr>
          <w:rFonts w:ascii="Times New Roman" w:hAnsi="Times New Roman" w:cs="Times New Roman"/>
          <w:b/>
          <w:bCs/>
          <w:sz w:val="28"/>
          <w:szCs w:val="28"/>
        </w:rPr>
        <w:t>ΠΤΑΙΣΜΑΤΟΔΙΚΕΙΟ ……………</w:t>
      </w:r>
    </w:p>
    <w:p w:rsidR="007B5DA3" w:rsidRPr="007B5DA3" w:rsidRDefault="007B5DA3" w:rsidP="00246422">
      <w:pPr>
        <w:jc w:val="both"/>
        <w:rPr>
          <w:rFonts w:ascii="Times New Roman" w:hAnsi="Times New Roman" w:cs="Times New Roman"/>
          <w:sz w:val="28"/>
          <w:szCs w:val="28"/>
        </w:rPr>
      </w:pPr>
    </w:p>
    <w:p w:rsidR="007B5DA3" w:rsidRPr="007B5DA3" w:rsidRDefault="007B5DA3" w:rsidP="00246422">
      <w:pPr>
        <w:jc w:val="both"/>
        <w:rPr>
          <w:rFonts w:ascii="Times New Roman" w:hAnsi="Times New Roman" w:cs="Times New Roman"/>
          <w:sz w:val="28"/>
          <w:szCs w:val="28"/>
        </w:rPr>
      </w:pPr>
    </w:p>
    <w:p w:rsidR="007B5DA3" w:rsidRPr="007B5DA3" w:rsidRDefault="007B5DA3" w:rsidP="00246422">
      <w:pPr>
        <w:jc w:val="both"/>
        <w:rPr>
          <w:rFonts w:ascii="Times New Roman" w:hAnsi="Times New Roman" w:cs="Times New Roman"/>
          <w:b/>
          <w:sz w:val="28"/>
          <w:szCs w:val="28"/>
        </w:rPr>
      </w:pPr>
      <w:r w:rsidRPr="007B5DA3">
        <w:rPr>
          <w:rFonts w:ascii="Times New Roman" w:hAnsi="Times New Roman" w:cs="Times New Roman"/>
          <w:b/>
          <w:sz w:val="28"/>
          <w:szCs w:val="28"/>
        </w:rPr>
        <w:t>ΕΚΘΕΣΗ ΑΠΟΔΟΧΗΣ ΑΝΑΚΛΗΣΗΣ ΕΓΚΛΗΣΗΣ</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Στη …………….. και στο κατάστημα  του   Πταισματοδικείου…………., σήμερα την ……………,  ημέρα   ………………     και ώρα  ………... στην Πταισματοδίκη ………………………………. του  Τμήματος …………………. και στην Γραμματέα  …………………… , εμφανίστηκε ο /η  ………………………………….. του …………………… με αριθ. δελτίου αστυνομικής ταυτότητας ………………. /……………….. και δήλωσε, ότι αποδέχεται την ανάκληση  της από ………………….. έγκλησης με ΑΒΜ …………………. του/της  …………………………….. του ……………………..,  εις βάρος του για την πράξη …………………………………………...</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Αφού συντάχθηκε η έκθεση αυτή υπογράφεται.</w:t>
      </w:r>
    </w:p>
    <w:p w:rsidR="007B5DA3" w:rsidRPr="007B5DA3" w:rsidRDefault="007B5DA3" w:rsidP="00246422">
      <w:pPr>
        <w:jc w:val="both"/>
        <w:rPr>
          <w:rFonts w:ascii="Times New Roman" w:hAnsi="Times New Roman" w:cs="Times New Roman"/>
          <w:sz w:val="28"/>
          <w:szCs w:val="28"/>
        </w:rPr>
      </w:pPr>
      <w:r w:rsidRPr="007B5DA3">
        <w:rPr>
          <w:rFonts w:ascii="Times New Roman" w:hAnsi="Times New Roman" w:cs="Times New Roman"/>
          <w:sz w:val="28"/>
          <w:szCs w:val="28"/>
        </w:rPr>
        <w:t>Ο/Η Αποδεχόμεν…..         Η Πταισματοδίκης             Η Γραμματέας</w:t>
      </w:r>
    </w:p>
    <w:p w:rsidR="007B5DA3" w:rsidRPr="007B5DA3" w:rsidRDefault="007B5DA3" w:rsidP="007B5DA3">
      <w:pPr>
        <w:rPr>
          <w:rFonts w:ascii="Times New Roman" w:hAnsi="Times New Roman" w:cs="Times New Roman"/>
          <w:sz w:val="28"/>
          <w:szCs w:val="28"/>
        </w:rPr>
      </w:pPr>
    </w:p>
    <w:p w:rsidR="004E5FB8" w:rsidRPr="004E5FB8" w:rsidRDefault="004E5FB8" w:rsidP="004E5FB8">
      <w:pPr>
        <w:tabs>
          <w:tab w:val="left" w:pos="6690"/>
        </w:tabs>
        <w:rPr>
          <w:rFonts w:ascii="Times New Roman" w:hAnsi="Times New Roman" w:cs="Times New Roman"/>
        </w:rPr>
      </w:pPr>
      <w:r>
        <w:tab/>
      </w:r>
    </w:p>
    <w:p w:rsidR="004E5FB8" w:rsidRDefault="004E5FB8" w:rsidP="004E5FB8"/>
    <w:p w:rsidR="004E5FB8" w:rsidRPr="004E5FB8" w:rsidRDefault="004E5FB8" w:rsidP="004E5FB8">
      <w:pPr>
        <w:rPr>
          <w:rFonts w:ascii="Times New Roman" w:hAnsi="Times New Roman" w:cs="Times New Roman"/>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Default="00CE765C" w:rsidP="004E5FB8">
      <w:pPr>
        <w:jc w:val="center"/>
        <w:rPr>
          <w:rFonts w:ascii="Times New Roman" w:hAnsi="Times New Roman" w:cs="Times New Roman"/>
          <w:b/>
          <w:sz w:val="28"/>
          <w:szCs w:val="28"/>
        </w:rPr>
      </w:pPr>
    </w:p>
    <w:p w:rsidR="00CE765C" w:rsidRPr="00C9037F" w:rsidRDefault="00CE765C" w:rsidP="004E5FB8">
      <w:pPr>
        <w:jc w:val="center"/>
        <w:rPr>
          <w:rFonts w:ascii="Times New Roman" w:hAnsi="Times New Roman" w:cs="Times New Roman"/>
          <w:b/>
          <w:sz w:val="28"/>
          <w:szCs w:val="28"/>
        </w:rPr>
      </w:pPr>
    </w:p>
    <w:p w:rsidR="00D47096" w:rsidRPr="00D47096" w:rsidRDefault="00D47096" w:rsidP="004E5FB8">
      <w:pPr>
        <w:jc w:val="center"/>
        <w:rPr>
          <w:rFonts w:ascii="Times New Roman" w:hAnsi="Times New Roman" w:cs="Times New Roman"/>
          <w:b/>
          <w:sz w:val="28"/>
          <w:szCs w:val="28"/>
        </w:rPr>
      </w:pP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C9037F">
        <w:rPr>
          <w:rFonts w:ascii="Times New Roman" w:hAnsi="Times New Roman" w:cs="Times New Roman"/>
          <w:b/>
          <w:sz w:val="28"/>
          <w:szCs w:val="28"/>
        </w:rPr>
        <w:tab/>
      </w:r>
      <w:r w:rsidRPr="004E5FB8">
        <w:rPr>
          <w:rFonts w:ascii="Times New Roman" w:hAnsi="Times New Roman" w:cs="Times New Roman"/>
        </w:rPr>
        <w:t>Τηλ. ……….</w:t>
      </w:r>
    </w:p>
    <w:p w:rsidR="004E5FB8" w:rsidRPr="004E5FB8" w:rsidRDefault="004E5FB8" w:rsidP="004E5FB8">
      <w:pPr>
        <w:jc w:val="center"/>
        <w:rPr>
          <w:rFonts w:ascii="Times New Roman" w:hAnsi="Times New Roman" w:cs="Times New Roman"/>
          <w:b/>
          <w:sz w:val="28"/>
          <w:szCs w:val="28"/>
        </w:rPr>
      </w:pPr>
      <w:r w:rsidRPr="004E5FB8">
        <w:rPr>
          <w:rFonts w:ascii="Times New Roman" w:hAnsi="Times New Roman" w:cs="Times New Roman"/>
          <w:b/>
          <w:sz w:val="28"/>
          <w:szCs w:val="28"/>
        </w:rPr>
        <w:t xml:space="preserve">Δήλωση για ποινική διαμεσολάβηση </w:t>
      </w:r>
    </w:p>
    <w:p w:rsidR="004E5FB8" w:rsidRPr="004E5FB8" w:rsidRDefault="004E5FB8" w:rsidP="004E5FB8">
      <w:pPr>
        <w:jc w:val="center"/>
        <w:rPr>
          <w:rFonts w:ascii="Times New Roman" w:hAnsi="Times New Roman" w:cs="Times New Roman"/>
          <w:b/>
          <w:sz w:val="28"/>
          <w:szCs w:val="28"/>
        </w:rPr>
      </w:pPr>
      <w:r w:rsidRPr="004E5FB8">
        <w:rPr>
          <w:rFonts w:ascii="Times New Roman" w:hAnsi="Times New Roman" w:cs="Times New Roman"/>
          <w:b/>
          <w:sz w:val="28"/>
          <w:szCs w:val="28"/>
        </w:rPr>
        <w:t>του Νόμου 3500/2006</w:t>
      </w:r>
    </w:p>
    <w:p w:rsidR="004E5FB8" w:rsidRPr="004E5FB8" w:rsidRDefault="004E5FB8" w:rsidP="004E5FB8">
      <w:pPr>
        <w:rPr>
          <w:rFonts w:ascii="Times New Roman" w:hAnsi="Times New Roman" w:cs="Times New Roman"/>
          <w:sz w:val="28"/>
          <w:szCs w:val="28"/>
        </w:rPr>
      </w:pP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Στ</w:t>
      </w:r>
      <w:r w:rsidR="00CE765C">
        <w:rPr>
          <w:rFonts w:ascii="Times New Roman" w:hAnsi="Times New Roman" w:cs="Times New Roman"/>
          <w:sz w:val="28"/>
          <w:szCs w:val="28"/>
        </w:rPr>
        <w:t>.. .……………</w:t>
      </w:r>
      <w:r w:rsidRPr="004E5FB8">
        <w:rPr>
          <w:rFonts w:ascii="Times New Roman" w:hAnsi="Times New Roman" w:cs="Times New Roman"/>
          <w:sz w:val="28"/>
          <w:szCs w:val="28"/>
        </w:rPr>
        <w:t xml:space="preserve"> στις …….. του μήνα ……………. του έτους 20</w:t>
      </w:r>
      <w:r w:rsidR="00CE765C">
        <w:rPr>
          <w:rFonts w:ascii="Times New Roman" w:hAnsi="Times New Roman" w:cs="Times New Roman"/>
          <w:sz w:val="28"/>
          <w:szCs w:val="28"/>
        </w:rPr>
        <w:t>…</w:t>
      </w:r>
      <w:r w:rsidRPr="004E5FB8">
        <w:rPr>
          <w:rFonts w:ascii="Times New Roman" w:hAnsi="Times New Roman" w:cs="Times New Roman"/>
          <w:sz w:val="28"/>
          <w:szCs w:val="28"/>
        </w:rPr>
        <w:t>, ημέρα …………..</w:t>
      </w:r>
      <w:r w:rsidR="00CE765C">
        <w:rPr>
          <w:rFonts w:ascii="Times New Roman" w:hAnsi="Times New Roman" w:cs="Times New Roman"/>
          <w:sz w:val="28"/>
          <w:szCs w:val="28"/>
        </w:rPr>
        <w:t xml:space="preserve"> και ώρα …….. εμφανίστηκε στ… </w:t>
      </w:r>
      <w:r w:rsidR="00566A8E">
        <w:rPr>
          <w:rFonts w:ascii="Times New Roman" w:hAnsi="Times New Roman" w:cs="Times New Roman"/>
          <w:sz w:val="28"/>
          <w:szCs w:val="28"/>
        </w:rPr>
        <w:t xml:space="preserve"> Πταισματοδίκη …………………………….. και τ…</w:t>
      </w:r>
      <w:r w:rsidRPr="004E5FB8">
        <w:rPr>
          <w:rFonts w:ascii="Times New Roman" w:hAnsi="Times New Roman" w:cs="Times New Roman"/>
          <w:sz w:val="28"/>
          <w:szCs w:val="28"/>
        </w:rPr>
        <w:t xml:space="preserve"> Γραμματέα </w:t>
      </w:r>
      <w:r w:rsidR="00566A8E">
        <w:rPr>
          <w:rFonts w:ascii="Times New Roman" w:hAnsi="Times New Roman" w:cs="Times New Roman"/>
          <w:sz w:val="28"/>
          <w:szCs w:val="28"/>
        </w:rPr>
        <w:t>…….………………………</w:t>
      </w:r>
      <w:r w:rsidRPr="004E5FB8">
        <w:rPr>
          <w:rFonts w:ascii="Times New Roman" w:hAnsi="Times New Roman" w:cs="Times New Roman"/>
          <w:sz w:val="28"/>
          <w:szCs w:val="28"/>
        </w:rPr>
        <w:t xml:space="preserve">, </w:t>
      </w:r>
      <w:r w:rsidRPr="00566A8E">
        <w:rPr>
          <w:rFonts w:ascii="Times New Roman" w:hAnsi="Times New Roman" w:cs="Times New Roman"/>
          <w:b/>
          <w:sz w:val="28"/>
          <w:szCs w:val="28"/>
        </w:rPr>
        <w:t>ο</w:t>
      </w:r>
      <w:r w:rsidRPr="004E5FB8">
        <w:rPr>
          <w:rFonts w:ascii="Times New Roman" w:hAnsi="Times New Roman" w:cs="Times New Roman"/>
          <w:sz w:val="28"/>
          <w:szCs w:val="28"/>
        </w:rPr>
        <w:t xml:space="preserve"> </w:t>
      </w:r>
      <w:r w:rsidRPr="00566A8E">
        <w:rPr>
          <w:rFonts w:ascii="Times New Roman" w:hAnsi="Times New Roman" w:cs="Times New Roman"/>
          <w:b/>
          <w:sz w:val="28"/>
          <w:szCs w:val="28"/>
        </w:rPr>
        <w:t>πιο κάτω μάρτυρας</w:t>
      </w:r>
      <w:r w:rsidRPr="004E5FB8">
        <w:rPr>
          <w:rFonts w:ascii="Times New Roman" w:hAnsi="Times New Roman" w:cs="Times New Roman"/>
          <w:sz w:val="28"/>
          <w:szCs w:val="28"/>
        </w:rPr>
        <w:t>, ο οποίος σε ερώτηση για την ταυτότητά του απάντησε :</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Ονομάζομαι …………………………………. απάντησε σε σχετικές ερωτήσεις μου, ότι γεννήθηκε στη ………… το έτος ……., κατοικία ………. στην οδό ………., το επάγγελμά του είναι …………… Έλληνας και Χριστιανός Ορθόδοξος.</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Τα πιο πάνω στοιχεία ταυτότητάς του προκύπτουν από το αριθμ. ………. αστυνομικής ταυτότητας του που εκδόθηκε την ………… από το …………..</w:t>
      </w:r>
    </w:p>
    <w:p w:rsidR="00566A8E" w:rsidRDefault="00566A8E" w:rsidP="004E5FB8">
      <w:pPr>
        <w:jc w:val="both"/>
        <w:rPr>
          <w:rFonts w:ascii="Times New Roman" w:hAnsi="Times New Roman" w:cs="Times New Roman"/>
          <w:sz w:val="28"/>
          <w:szCs w:val="28"/>
        </w:rPr>
      </w:pPr>
      <w:r>
        <w:rPr>
          <w:rFonts w:ascii="Times New Roman" w:hAnsi="Times New Roman" w:cs="Times New Roman"/>
          <w:sz w:val="28"/>
          <w:szCs w:val="28"/>
        </w:rPr>
        <w:t>Δεν ο</w:t>
      </w:r>
      <w:r w:rsidR="004E5FB8" w:rsidRPr="004E5FB8">
        <w:rPr>
          <w:rFonts w:ascii="Times New Roman" w:hAnsi="Times New Roman" w:cs="Times New Roman"/>
          <w:sz w:val="28"/>
          <w:szCs w:val="28"/>
        </w:rPr>
        <w:t xml:space="preserve">ρκίστηκε κατά το αρθ. </w:t>
      </w:r>
      <w:r>
        <w:rPr>
          <w:rFonts w:ascii="Times New Roman" w:hAnsi="Times New Roman" w:cs="Times New Roman"/>
          <w:sz w:val="28"/>
          <w:szCs w:val="28"/>
        </w:rPr>
        <w:t>19 του Ν. 3500/2006</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Ερωτ.: Τι έχετε να καταθέσετε σχετικά;</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Δηλώνω ότι αποδέχομαι πρόθυμα τις προυποθέσεις του άρθρου 11 παρ. 2 του Ν. 3500/2006 τα εξής :</w:t>
      </w:r>
    </w:p>
    <w:p w:rsidR="004E5FB8" w:rsidRPr="004E5FB8" w:rsidRDefault="004E5FB8" w:rsidP="004E5FB8">
      <w:pPr>
        <w:numPr>
          <w:ilvl w:val="0"/>
          <w:numId w:val="10"/>
        </w:numPr>
        <w:spacing w:after="0" w:line="240" w:lineRule="auto"/>
        <w:jc w:val="both"/>
        <w:rPr>
          <w:rFonts w:ascii="Times New Roman" w:hAnsi="Times New Roman" w:cs="Times New Roman"/>
          <w:sz w:val="28"/>
          <w:szCs w:val="28"/>
        </w:rPr>
      </w:pPr>
      <w:r w:rsidRPr="004E5FB8">
        <w:rPr>
          <w:rFonts w:ascii="Times New Roman" w:hAnsi="Times New Roman" w:cs="Times New Roman"/>
          <w:sz w:val="28"/>
          <w:szCs w:val="28"/>
        </w:rPr>
        <w:t>Να μην τελέσω στο μέλλον οποιαδήποτε πράξη ενδοοικογενειακής βίας</w:t>
      </w:r>
    </w:p>
    <w:p w:rsidR="004E5FB8" w:rsidRPr="004E5FB8" w:rsidRDefault="004E5FB8" w:rsidP="004E5FB8">
      <w:pPr>
        <w:numPr>
          <w:ilvl w:val="0"/>
          <w:numId w:val="10"/>
        </w:numPr>
        <w:spacing w:after="0" w:line="240" w:lineRule="auto"/>
        <w:jc w:val="both"/>
        <w:rPr>
          <w:rFonts w:ascii="Times New Roman" w:hAnsi="Times New Roman" w:cs="Times New Roman"/>
          <w:sz w:val="28"/>
          <w:szCs w:val="28"/>
        </w:rPr>
      </w:pPr>
      <w:r w:rsidRPr="004E5FB8">
        <w:rPr>
          <w:rFonts w:ascii="Times New Roman" w:hAnsi="Times New Roman" w:cs="Times New Roman"/>
          <w:sz w:val="28"/>
          <w:szCs w:val="28"/>
        </w:rPr>
        <w:t>Να παρακολουθήσω ειδικό συμβουλευτικό – θεραπευτικό πρόγραμμα για την αντιμετώπιση της ενδοοικογενειακής βίας</w:t>
      </w:r>
    </w:p>
    <w:p w:rsidR="004E5FB8" w:rsidRPr="004E5FB8" w:rsidRDefault="004E5FB8" w:rsidP="004E5FB8">
      <w:pPr>
        <w:numPr>
          <w:ilvl w:val="0"/>
          <w:numId w:val="10"/>
        </w:numPr>
        <w:spacing w:after="0" w:line="240" w:lineRule="auto"/>
        <w:jc w:val="both"/>
        <w:rPr>
          <w:rFonts w:ascii="Times New Roman" w:hAnsi="Times New Roman" w:cs="Times New Roman"/>
          <w:sz w:val="28"/>
          <w:szCs w:val="28"/>
        </w:rPr>
      </w:pPr>
      <w:r w:rsidRPr="004E5FB8">
        <w:rPr>
          <w:rFonts w:ascii="Times New Roman" w:hAnsi="Times New Roman" w:cs="Times New Roman"/>
          <w:sz w:val="28"/>
          <w:szCs w:val="28"/>
        </w:rPr>
        <w:t>Να άρω και να αποκαταστήσω τις συνέπειες που προκλήθηκαν από την πράξη μου</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Άλλο τι δεν έχω να προσθέσω. Η παρούσα έκθεση διαβάσθηκε, βεβαιώθηκε και υπογράφεται.</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lastRenderedPageBreak/>
        <w:t xml:space="preserve">Αυτός που εξετάστηκε     Η Γραμματέας     Η Πταισματοδίκης </w:t>
      </w:r>
    </w:p>
    <w:p w:rsidR="004E5FB8" w:rsidRPr="003004A4" w:rsidRDefault="004E5FB8" w:rsidP="004E5FB8">
      <w:pPr>
        <w:tabs>
          <w:tab w:val="left" w:pos="6840"/>
        </w:tabs>
        <w:rPr>
          <w:rFonts w:ascii="Times New Roman" w:hAnsi="Times New Roman" w:cs="Times New Roman"/>
          <w:sz w:val="28"/>
          <w:szCs w:val="28"/>
        </w:rPr>
      </w:pPr>
      <w:r w:rsidRPr="004E5FB8">
        <w:rPr>
          <w:rFonts w:ascii="Times New Roman" w:hAnsi="Times New Roman" w:cs="Times New Roman"/>
          <w:sz w:val="28"/>
          <w:szCs w:val="28"/>
        </w:rPr>
        <w:t xml:space="preserve">                                          </w:t>
      </w:r>
    </w:p>
    <w:p w:rsidR="004E5FB8" w:rsidRPr="004E5FB8" w:rsidRDefault="004E5FB8" w:rsidP="004E5FB8">
      <w:pPr>
        <w:rPr>
          <w:rFonts w:ascii="Times New Roman" w:hAnsi="Times New Roman" w:cs="Times New Roman"/>
          <w:sz w:val="28"/>
          <w:szCs w:val="28"/>
        </w:rPr>
      </w:pPr>
    </w:p>
    <w:p w:rsidR="004E5FB8" w:rsidRPr="004E5FB8" w:rsidRDefault="004E5FB8" w:rsidP="004E5FB8">
      <w:pPr>
        <w:jc w:val="center"/>
        <w:rPr>
          <w:rFonts w:ascii="Times New Roman" w:hAnsi="Times New Roman" w:cs="Times New Roman"/>
          <w:b/>
          <w:sz w:val="28"/>
          <w:szCs w:val="28"/>
        </w:rPr>
      </w:pPr>
      <w:r w:rsidRPr="004E5FB8">
        <w:rPr>
          <w:rFonts w:ascii="Times New Roman" w:hAnsi="Times New Roman" w:cs="Times New Roman"/>
          <w:b/>
          <w:sz w:val="28"/>
          <w:szCs w:val="28"/>
        </w:rPr>
        <w:t xml:space="preserve">Δήλωση αποδοχής ποινικής διαμεσολάβησης </w:t>
      </w:r>
    </w:p>
    <w:p w:rsidR="004E5FB8" w:rsidRPr="00C9037F" w:rsidRDefault="00D47096" w:rsidP="00D47096">
      <w:pPr>
        <w:tabs>
          <w:tab w:val="center" w:pos="4603"/>
          <w:tab w:val="left" w:pos="7771"/>
        </w:tabs>
        <w:rPr>
          <w:rFonts w:ascii="Times New Roman" w:hAnsi="Times New Roman" w:cs="Times New Roman"/>
          <w:b/>
          <w:sz w:val="28"/>
          <w:szCs w:val="28"/>
        </w:rPr>
      </w:pPr>
      <w:r>
        <w:rPr>
          <w:rFonts w:ascii="Times New Roman" w:hAnsi="Times New Roman" w:cs="Times New Roman"/>
          <w:b/>
          <w:sz w:val="28"/>
          <w:szCs w:val="28"/>
        </w:rPr>
        <w:tab/>
      </w:r>
      <w:r w:rsidR="004E5FB8" w:rsidRPr="004E5FB8">
        <w:rPr>
          <w:rFonts w:ascii="Times New Roman" w:hAnsi="Times New Roman" w:cs="Times New Roman"/>
          <w:b/>
          <w:sz w:val="28"/>
          <w:szCs w:val="28"/>
        </w:rPr>
        <w:t>του Νόμου 3500/2006</w:t>
      </w:r>
      <w:r>
        <w:rPr>
          <w:rFonts w:ascii="Times New Roman" w:hAnsi="Times New Roman" w:cs="Times New Roman"/>
          <w:b/>
          <w:sz w:val="28"/>
          <w:szCs w:val="28"/>
        </w:rPr>
        <w:tab/>
      </w:r>
      <w:r w:rsidRPr="00D47096">
        <w:rPr>
          <w:rFonts w:ascii="Times New Roman" w:hAnsi="Times New Roman" w:cs="Times New Roman"/>
          <w:sz w:val="24"/>
          <w:szCs w:val="24"/>
        </w:rPr>
        <w:t>Τηλ. ………</w:t>
      </w:r>
      <w:r w:rsidR="006C35A3" w:rsidRPr="00C9037F">
        <w:rPr>
          <w:rFonts w:ascii="Times New Roman" w:hAnsi="Times New Roman" w:cs="Times New Roman"/>
          <w:sz w:val="24"/>
          <w:szCs w:val="24"/>
        </w:rPr>
        <w:t>.</w:t>
      </w:r>
    </w:p>
    <w:p w:rsidR="004E5FB8" w:rsidRPr="004E5FB8" w:rsidRDefault="004E5FB8" w:rsidP="004E5FB8">
      <w:pPr>
        <w:rPr>
          <w:rFonts w:ascii="Times New Roman" w:hAnsi="Times New Roman" w:cs="Times New Roman"/>
          <w:sz w:val="28"/>
          <w:szCs w:val="28"/>
        </w:rPr>
      </w:pPr>
    </w:p>
    <w:p w:rsidR="004E5FB8" w:rsidRPr="004E5FB8" w:rsidRDefault="00566A8E" w:rsidP="004E5FB8">
      <w:pPr>
        <w:jc w:val="both"/>
        <w:rPr>
          <w:rFonts w:ascii="Times New Roman" w:hAnsi="Times New Roman" w:cs="Times New Roman"/>
          <w:sz w:val="28"/>
          <w:szCs w:val="28"/>
        </w:rPr>
      </w:pPr>
      <w:r>
        <w:rPr>
          <w:rFonts w:ascii="Times New Roman" w:hAnsi="Times New Roman" w:cs="Times New Roman"/>
          <w:sz w:val="28"/>
          <w:szCs w:val="28"/>
        </w:rPr>
        <w:t>Στ.. ……………</w:t>
      </w:r>
      <w:r w:rsidR="004E5FB8" w:rsidRPr="004E5FB8">
        <w:rPr>
          <w:rFonts w:ascii="Times New Roman" w:hAnsi="Times New Roman" w:cs="Times New Roman"/>
          <w:sz w:val="28"/>
          <w:szCs w:val="28"/>
        </w:rPr>
        <w:t xml:space="preserve"> στις …….</w:t>
      </w:r>
      <w:r>
        <w:rPr>
          <w:rFonts w:ascii="Times New Roman" w:hAnsi="Times New Roman" w:cs="Times New Roman"/>
          <w:sz w:val="28"/>
          <w:szCs w:val="28"/>
        </w:rPr>
        <w:t>. του μήνα ……………. του έτους 20…</w:t>
      </w:r>
      <w:r w:rsidR="004E5FB8" w:rsidRPr="004E5FB8">
        <w:rPr>
          <w:rFonts w:ascii="Times New Roman" w:hAnsi="Times New Roman" w:cs="Times New Roman"/>
          <w:sz w:val="28"/>
          <w:szCs w:val="28"/>
        </w:rPr>
        <w:t>, ημέρα ………….. και ώρα …….. εμφανίστηκε στ</w:t>
      </w:r>
      <w:r>
        <w:rPr>
          <w:rFonts w:ascii="Times New Roman" w:hAnsi="Times New Roman" w:cs="Times New Roman"/>
          <w:sz w:val="28"/>
          <w:szCs w:val="28"/>
        </w:rPr>
        <w:t xml:space="preserve">… </w:t>
      </w:r>
      <w:r w:rsidR="004E5FB8" w:rsidRPr="004E5FB8">
        <w:rPr>
          <w:rFonts w:ascii="Times New Roman" w:hAnsi="Times New Roman" w:cs="Times New Roman"/>
          <w:sz w:val="28"/>
          <w:szCs w:val="28"/>
        </w:rPr>
        <w:t xml:space="preserve"> Πταισματοδίκη </w:t>
      </w:r>
      <w:r>
        <w:rPr>
          <w:rFonts w:ascii="Times New Roman" w:hAnsi="Times New Roman" w:cs="Times New Roman"/>
          <w:sz w:val="28"/>
          <w:szCs w:val="28"/>
        </w:rPr>
        <w:t>…………………………………..…</w:t>
      </w:r>
      <w:r w:rsidR="004E5FB8" w:rsidRPr="004E5FB8">
        <w:rPr>
          <w:rFonts w:ascii="Times New Roman" w:hAnsi="Times New Roman" w:cs="Times New Roman"/>
          <w:sz w:val="28"/>
          <w:szCs w:val="28"/>
        </w:rPr>
        <w:t xml:space="preserve"> και τ</w:t>
      </w:r>
      <w:r>
        <w:rPr>
          <w:rFonts w:ascii="Times New Roman" w:hAnsi="Times New Roman" w:cs="Times New Roman"/>
          <w:sz w:val="28"/>
          <w:szCs w:val="28"/>
        </w:rPr>
        <w:t>..</w:t>
      </w:r>
      <w:r w:rsidR="004E5FB8" w:rsidRPr="004E5FB8">
        <w:rPr>
          <w:rFonts w:ascii="Times New Roman" w:hAnsi="Times New Roman" w:cs="Times New Roman"/>
          <w:sz w:val="28"/>
          <w:szCs w:val="28"/>
        </w:rPr>
        <w:t xml:space="preserve"> Γραμματέα </w:t>
      </w:r>
      <w:r>
        <w:rPr>
          <w:rFonts w:ascii="Times New Roman" w:hAnsi="Times New Roman" w:cs="Times New Roman"/>
          <w:sz w:val="28"/>
          <w:szCs w:val="28"/>
        </w:rPr>
        <w:t>………………………....</w:t>
      </w:r>
      <w:r w:rsidR="004E5FB8" w:rsidRPr="004E5FB8">
        <w:rPr>
          <w:rFonts w:ascii="Times New Roman" w:hAnsi="Times New Roman" w:cs="Times New Roman"/>
          <w:sz w:val="28"/>
          <w:szCs w:val="28"/>
        </w:rPr>
        <w:t xml:space="preserve"> </w:t>
      </w:r>
      <w:r>
        <w:rPr>
          <w:rFonts w:ascii="Times New Roman" w:hAnsi="Times New Roman" w:cs="Times New Roman"/>
          <w:b/>
          <w:sz w:val="28"/>
          <w:szCs w:val="28"/>
        </w:rPr>
        <w:t>Ο</w:t>
      </w:r>
      <w:r w:rsidR="004E5FB8" w:rsidRPr="00566A8E">
        <w:rPr>
          <w:rFonts w:ascii="Times New Roman" w:hAnsi="Times New Roman" w:cs="Times New Roman"/>
          <w:b/>
          <w:sz w:val="28"/>
          <w:szCs w:val="28"/>
        </w:rPr>
        <w:t xml:space="preserve"> πιο κάτω μάρτυρας</w:t>
      </w:r>
      <w:r w:rsidR="004E5FB8" w:rsidRPr="004E5FB8">
        <w:rPr>
          <w:rFonts w:ascii="Times New Roman" w:hAnsi="Times New Roman" w:cs="Times New Roman"/>
          <w:sz w:val="28"/>
          <w:szCs w:val="28"/>
        </w:rPr>
        <w:t>, ο οποίος σε ερώτηση για την ταυτότητά του απάντησε :</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Ονομάζομαι …………………………………. απάντησε σε σχετικές ερωτήσεις μου, ότι γεννήθηκε στη ………… το έτος ……., κατοικία ………. στην οδό ………., το επάγγελμά του είναι …………… Έλληνας και Χριστιανός Ορθόδοξος.</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Τα πιο πάνω στοιχεία ταυτότητάς του προκύπτουν από το αριθμ. ………. αστυνομικής ταυτότητας του που εκδόθηκε την ………… από το …………..</w:t>
      </w:r>
    </w:p>
    <w:p w:rsidR="004E5FB8" w:rsidRPr="004E5FB8" w:rsidRDefault="00566A8E" w:rsidP="004E5FB8">
      <w:pPr>
        <w:jc w:val="both"/>
        <w:rPr>
          <w:rFonts w:ascii="Times New Roman" w:hAnsi="Times New Roman" w:cs="Times New Roman"/>
          <w:sz w:val="28"/>
          <w:szCs w:val="28"/>
        </w:rPr>
      </w:pPr>
      <w:r>
        <w:rPr>
          <w:rFonts w:ascii="Times New Roman" w:hAnsi="Times New Roman" w:cs="Times New Roman"/>
          <w:sz w:val="28"/>
          <w:szCs w:val="28"/>
        </w:rPr>
        <w:t>Δεν ο</w:t>
      </w:r>
      <w:r w:rsidR="004E5FB8" w:rsidRPr="004E5FB8">
        <w:rPr>
          <w:rFonts w:ascii="Times New Roman" w:hAnsi="Times New Roman" w:cs="Times New Roman"/>
          <w:sz w:val="28"/>
          <w:szCs w:val="28"/>
        </w:rPr>
        <w:t xml:space="preserve">ρκίστηκε </w:t>
      </w:r>
      <w:r>
        <w:rPr>
          <w:rFonts w:ascii="Times New Roman" w:hAnsi="Times New Roman" w:cs="Times New Roman"/>
          <w:sz w:val="28"/>
          <w:szCs w:val="28"/>
        </w:rPr>
        <w:t>κατά</w:t>
      </w:r>
      <w:r w:rsidR="004E5FB8" w:rsidRPr="004E5FB8">
        <w:rPr>
          <w:rFonts w:ascii="Times New Roman" w:hAnsi="Times New Roman" w:cs="Times New Roman"/>
          <w:sz w:val="28"/>
          <w:szCs w:val="28"/>
        </w:rPr>
        <w:t xml:space="preserve"> το αρθ.</w:t>
      </w:r>
      <w:r>
        <w:rPr>
          <w:rFonts w:ascii="Times New Roman" w:hAnsi="Times New Roman" w:cs="Times New Roman"/>
          <w:sz w:val="28"/>
          <w:szCs w:val="28"/>
        </w:rPr>
        <w:t>19 του Ν.3500/2006</w:t>
      </w:r>
      <w:r w:rsidR="004E5FB8" w:rsidRPr="004E5FB8">
        <w:rPr>
          <w:rFonts w:ascii="Times New Roman" w:hAnsi="Times New Roman" w:cs="Times New Roman"/>
          <w:sz w:val="28"/>
          <w:szCs w:val="28"/>
        </w:rPr>
        <w:t>.</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Ερωτ.: Τι έχετε να καταθέσετε σχετικά;</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Δηλώνω ότι αποδέχομαι την δήλωση για ποινική διαμεσολάβηση του συζύγου μου.</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Άλλο τι δεν έχω να προσθέσω. Η παρούσα έκθεση διαβάσθηκε, βεβαιώθηκε και υπογράφεται.</w:t>
      </w:r>
    </w:p>
    <w:p w:rsidR="004E5FB8" w:rsidRPr="004E5FB8" w:rsidRDefault="004E5FB8" w:rsidP="004E5FB8">
      <w:pPr>
        <w:jc w:val="both"/>
        <w:rPr>
          <w:rFonts w:ascii="Times New Roman" w:hAnsi="Times New Roman" w:cs="Times New Roman"/>
          <w:sz w:val="28"/>
          <w:szCs w:val="28"/>
        </w:rPr>
      </w:pPr>
      <w:r w:rsidRPr="004E5FB8">
        <w:rPr>
          <w:rFonts w:ascii="Times New Roman" w:hAnsi="Times New Roman" w:cs="Times New Roman"/>
          <w:sz w:val="28"/>
          <w:szCs w:val="28"/>
        </w:rPr>
        <w:t xml:space="preserve">Αυτός που εξετάστηκε     Η Γραμματέας     Η Πταισματοδίκης </w:t>
      </w:r>
    </w:p>
    <w:p w:rsidR="00C6153F" w:rsidRPr="00C6153F" w:rsidRDefault="00C6153F" w:rsidP="00C6153F">
      <w:pPr>
        <w:rPr>
          <w:rFonts w:ascii="Times New Roman" w:hAnsi="Times New Roman" w:cs="Times New Roman"/>
          <w:sz w:val="28"/>
          <w:szCs w:val="28"/>
        </w:rPr>
      </w:pPr>
    </w:p>
    <w:p w:rsidR="00C6153F" w:rsidRPr="00C6153F" w:rsidRDefault="00C6153F" w:rsidP="00C6153F">
      <w:pPr>
        <w:rPr>
          <w:rFonts w:ascii="Times New Roman" w:hAnsi="Times New Roman" w:cs="Times New Roman"/>
          <w:sz w:val="28"/>
          <w:szCs w:val="28"/>
        </w:rPr>
      </w:pPr>
    </w:p>
    <w:p w:rsidR="00C6153F" w:rsidRPr="00C6153F" w:rsidRDefault="00C6153F" w:rsidP="00C6153F">
      <w:pPr>
        <w:rPr>
          <w:rFonts w:ascii="Times New Roman" w:hAnsi="Times New Roman" w:cs="Times New Roman"/>
          <w:sz w:val="28"/>
          <w:szCs w:val="28"/>
        </w:rPr>
      </w:pPr>
    </w:p>
    <w:p w:rsidR="00C6153F" w:rsidRPr="00C6153F" w:rsidRDefault="00C6153F" w:rsidP="00C6153F">
      <w:pPr>
        <w:rPr>
          <w:rFonts w:ascii="Times New Roman" w:hAnsi="Times New Roman" w:cs="Times New Roman"/>
          <w:sz w:val="28"/>
          <w:szCs w:val="28"/>
        </w:rPr>
      </w:pPr>
    </w:p>
    <w:p w:rsidR="00043340" w:rsidRDefault="00043340" w:rsidP="00043340">
      <w:pPr>
        <w:rPr>
          <w:sz w:val="2"/>
          <w:szCs w:val="2"/>
        </w:rPr>
        <w:sectPr w:rsidR="00043340" w:rsidSect="00043340">
          <w:footerReference w:type="default" r:id="rId8"/>
          <w:pgSz w:w="11909" w:h="16834"/>
          <w:pgMar w:top="1097" w:right="1286" w:bottom="360" w:left="1416" w:header="720" w:footer="720" w:gutter="0"/>
          <w:cols w:space="720"/>
          <w:noEndnote/>
        </w:sectPr>
      </w:pPr>
    </w:p>
    <w:p w:rsidR="00043340" w:rsidRPr="00C9037F" w:rsidRDefault="00043340" w:rsidP="00043340">
      <w:pPr>
        <w:spacing w:before="197"/>
        <w:rPr>
          <w:sz w:val="2"/>
          <w:szCs w:val="2"/>
        </w:rPr>
        <w:sectPr w:rsidR="00043340" w:rsidRPr="00C9037F">
          <w:type w:val="continuous"/>
          <w:pgSz w:w="11909" w:h="16834"/>
          <w:pgMar w:top="1097" w:right="5035" w:bottom="360" w:left="1579" w:header="720" w:footer="720" w:gutter="0"/>
          <w:cols w:space="60"/>
          <w:noEndnote/>
        </w:sectPr>
      </w:pPr>
    </w:p>
    <w:p w:rsidR="00D47096" w:rsidRDefault="00D47096" w:rsidP="00D47096">
      <w:pPr>
        <w:rPr>
          <w:rFonts w:ascii="Times New Roman" w:hAnsi="Times New Roman" w:cs="Times New Roman"/>
          <w:sz w:val="28"/>
          <w:szCs w:val="28"/>
        </w:rPr>
      </w:pPr>
      <w:r>
        <w:rPr>
          <w:rFonts w:ascii="Arial" w:hAnsi="Arial" w:cs="Arial"/>
          <w:noProof/>
          <w:sz w:val="24"/>
          <w:szCs w:val="24"/>
          <w:lang w:eastAsia="el-GR"/>
        </w:rPr>
        <w:lastRenderedPageBreak/>
        <w:drawing>
          <wp:inline distT="0" distB="0" distL="0" distR="0">
            <wp:extent cx="448310" cy="457200"/>
            <wp:effectExtent l="19050" t="0" r="8890" b="0"/>
            <wp:docPr id="2"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48310" cy="457200"/>
                    </a:xfrm>
                    <a:prstGeom prst="rect">
                      <a:avLst/>
                    </a:prstGeom>
                    <a:noFill/>
                    <a:ln w="9525">
                      <a:noFill/>
                      <a:miter lim="800000"/>
                      <a:headEnd/>
                      <a:tailEnd/>
                    </a:ln>
                  </pic:spPr>
                </pic:pic>
              </a:graphicData>
            </a:graphic>
          </wp:inline>
        </w:drawing>
      </w:r>
    </w:p>
    <w:p w:rsidR="00D47096" w:rsidRDefault="00D47096" w:rsidP="00D47096">
      <w:pPr>
        <w:shd w:val="clear" w:color="auto" w:fill="FFFFFF"/>
        <w:tabs>
          <w:tab w:val="left" w:pos="6960"/>
        </w:tabs>
        <w:spacing w:before="307"/>
        <w:rPr>
          <w:rFonts w:eastAsia="Times New Roman"/>
          <w:b/>
          <w:bCs/>
          <w:color w:val="000000"/>
        </w:rPr>
      </w:pPr>
      <w:r w:rsidRPr="00735313">
        <w:rPr>
          <w:rFonts w:eastAsia="Times New Roman"/>
          <w:b/>
          <w:bCs/>
          <w:color w:val="000000"/>
          <w:sz w:val="20"/>
          <w:szCs w:val="20"/>
        </w:rPr>
        <w:t>ΕΛΛΗΝΙΚΗ ΔΗΜΟΚΡΑΤΙΑ</w:t>
      </w:r>
      <w:r>
        <w:rPr>
          <w:rFonts w:eastAsia="Times New Roman"/>
          <w:b/>
          <w:bCs/>
          <w:color w:val="000000"/>
        </w:rPr>
        <w:t xml:space="preserve">                                       Αθήνα ……16-4-07………………</w:t>
      </w:r>
    </w:p>
    <w:p w:rsidR="00D47096" w:rsidRDefault="00D47096" w:rsidP="00D47096">
      <w:pPr>
        <w:shd w:val="clear" w:color="auto" w:fill="FFFFFF"/>
        <w:tabs>
          <w:tab w:val="left" w:pos="6960"/>
        </w:tabs>
        <w:spacing w:before="307"/>
        <w:rPr>
          <w:rFonts w:eastAsia="Times New Roman"/>
          <w:b/>
          <w:bCs/>
          <w:color w:val="000000"/>
        </w:rPr>
      </w:pPr>
      <w:r>
        <w:rPr>
          <w:rFonts w:eastAsia="Times New Roman"/>
          <w:b/>
          <w:bCs/>
          <w:color w:val="000000"/>
        </w:rPr>
        <w:t>Ο ΕΙΣΑΓΓΕΛΕΑΣ                                                       Αριθ. Πρωτ. 1178/Γνωμ. 4</w:t>
      </w:r>
    </w:p>
    <w:p w:rsidR="00D47096" w:rsidRDefault="00D47096" w:rsidP="00D47096">
      <w:pPr>
        <w:shd w:val="clear" w:color="auto" w:fill="FFFFFF"/>
        <w:tabs>
          <w:tab w:val="left" w:pos="8059"/>
        </w:tabs>
        <w:spacing w:before="307"/>
      </w:pPr>
      <w:r>
        <w:rPr>
          <w:rFonts w:eastAsia="Times New Roman"/>
          <w:b/>
          <w:bCs/>
          <w:color w:val="000000"/>
        </w:rPr>
        <w:t>ΤΟΥ ΑΡΕΙΟΥ ΠΑΓΟΥ</w:t>
      </w:r>
      <w:r>
        <w:rPr>
          <w:rFonts w:eastAsia="Times New Roman"/>
          <w:b/>
          <w:bCs/>
          <w:color w:val="000000"/>
          <w:sz w:val="5"/>
          <w:szCs w:val="5"/>
        </w:rPr>
        <w:tab/>
      </w:r>
      <w:r>
        <w:rPr>
          <w:rFonts w:eastAsia="Times New Roman"/>
          <w:b/>
          <w:bCs/>
          <w:i/>
          <w:iCs/>
          <w:color w:val="000000"/>
          <w:spacing w:val="-8"/>
          <w:w w:val="198"/>
          <w:sz w:val="5"/>
          <w:szCs w:val="5"/>
        </w:rPr>
        <w:t xml:space="preserve">*         *      </w:t>
      </w:r>
      <w:r>
        <w:rPr>
          <w:rFonts w:eastAsia="Times New Roman"/>
          <w:b/>
          <w:bCs/>
          <w:color w:val="000000"/>
          <w:spacing w:val="-8"/>
          <w:w w:val="198"/>
          <w:sz w:val="5"/>
          <w:szCs w:val="5"/>
        </w:rPr>
        <w:t>^</w:t>
      </w:r>
    </w:p>
    <w:p w:rsidR="00D47096" w:rsidRDefault="00D47096" w:rsidP="00D47096">
      <w:pPr>
        <w:shd w:val="clear" w:color="auto" w:fill="FFFFFF"/>
        <w:tabs>
          <w:tab w:val="left" w:pos="1725"/>
        </w:tabs>
        <w:spacing w:before="1066"/>
      </w:pPr>
      <w:r>
        <w:t>ΤΜΗΜΑ ΔΙΟΙΙΚΗΤΙΚΟ</w:t>
      </w:r>
    </w:p>
    <w:p w:rsidR="00D47096" w:rsidRDefault="00D47096" w:rsidP="00D47096">
      <w:pPr>
        <w:shd w:val="clear" w:color="auto" w:fill="FFFFFF"/>
        <w:tabs>
          <w:tab w:val="left" w:pos="1725"/>
        </w:tabs>
        <w:spacing w:before="100" w:beforeAutospacing="1"/>
      </w:pPr>
      <w:r>
        <w:t>ΤΗΛ. 2106411526</w:t>
      </w:r>
    </w:p>
    <w:p w:rsidR="00D47096" w:rsidRDefault="00D47096" w:rsidP="00D47096">
      <w:pPr>
        <w:shd w:val="clear" w:color="auto" w:fill="FFFFFF"/>
        <w:tabs>
          <w:tab w:val="left" w:pos="1725"/>
        </w:tabs>
        <w:spacing w:before="100" w:beforeAutospacing="1"/>
      </w:pPr>
      <w:r>
        <w:t>ΦΑΞ 2106411523</w:t>
      </w:r>
    </w:p>
    <w:p w:rsidR="00D47096" w:rsidRPr="00BF6BF2" w:rsidRDefault="00D47096" w:rsidP="00D47096">
      <w:pPr>
        <w:shd w:val="clear" w:color="auto" w:fill="FFFFFF"/>
        <w:spacing w:before="293" w:line="552" w:lineRule="exact"/>
        <w:ind w:left="2736" w:right="1790"/>
        <w:rPr>
          <w:rFonts w:ascii="Times New Roman" w:eastAsia="Times New Roman" w:hAnsi="Times New Roman" w:cs="Times New Roman"/>
          <w:color w:val="000000"/>
          <w:spacing w:val="11"/>
          <w:sz w:val="28"/>
          <w:szCs w:val="28"/>
        </w:rPr>
      </w:pPr>
      <w:r w:rsidRPr="00BF6BF2">
        <w:rPr>
          <w:rFonts w:ascii="Times New Roman" w:eastAsia="Times New Roman" w:hAnsi="Times New Roman" w:cs="Times New Roman"/>
          <w:color w:val="000000"/>
          <w:spacing w:val="11"/>
          <w:sz w:val="28"/>
          <w:szCs w:val="28"/>
        </w:rPr>
        <w:t xml:space="preserve">        Προς</w:t>
      </w:r>
    </w:p>
    <w:p w:rsidR="00D47096" w:rsidRPr="00BF6BF2" w:rsidRDefault="00D47096" w:rsidP="00D47096">
      <w:pPr>
        <w:shd w:val="clear" w:color="auto" w:fill="FFFFFF"/>
        <w:spacing w:before="293" w:line="552" w:lineRule="exact"/>
        <w:ind w:right="793"/>
        <w:jc w:val="center"/>
        <w:rPr>
          <w:rFonts w:ascii="Times New Roman" w:eastAsia="Times New Roman" w:hAnsi="Times New Roman" w:cs="Times New Roman"/>
          <w:b/>
          <w:color w:val="000000"/>
          <w:spacing w:val="11"/>
          <w:sz w:val="28"/>
          <w:szCs w:val="28"/>
        </w:rPr>
      </w:pPr>
      <w:r w:rsidRPr="00BF6BF2">
        <w:rPr>
          <w:rFonts w:ascii="Times New Roman" w:eastAsia="Times New Roman" w:hAnsi="Times New Roman" w:cs="Times New Roman"/>
          <w:b/>
          <w:color w:val="000000"/>
          <w:spacing w:val="11"/>
          <w:sz w:val="28"/>
          <w:szCs w:val="28"/>
        </w:rPr>
        <w:t xml:space="preserve">        Την κα Προϊσταμένη του Πταισματοδικείου</w:t>
      </w:r>
      <w:r>
        <w:rPr>
          <w:rFonts w:ascii="Times New Roman" w:eastAsia="Times New Roman" w:hAnsi="Times New Roman" w:cs="Times New Roman"/>
          <w:b/>
          <w:color w:val="000000"/>
          <w:spacing w:val="11"/>
          <w:sz w:val="28"/>
          <w:szCs w:val="28"/>
        </w:rPr>
        <w:t xml:space="preserve"> </w:t>
      </w:r>
      <w:r w:rsidRPr="00BF6BF2">
        <w:rPr>
          <w:rFonts w:ascii="Times New Roman" w:eastAsia="Times New Roman" w:hAnsi="Times New Roman" w:cs="Times New Roman"/>
          <w:b/>
          <w:color w:val="000000"/>
          <w:spacing w:val="11"/>
          <w:sz w:val="28"/>
          <w:szCs w:val="28"/>
        </w:rPr>
        <w:t>Αθηνών</w:t>
      </w:r>
    </w:p>
    <w:p w:rsidR="00D47096" w:rsidRDefault="00D47096" w:rsidP="00D47096">
      <w:pPr>
        <w:spacing w:after="0"/>
        <w:rPr>
          <w:rFonts w:ascii="Times New Roman" w:eastAsia="Calibri" w:hAnsi="Times New Roman" w:cs="Times New Roman"/>
          <w:sz w:val="28"/>
          <w:szCs w:val="28"/>
        </w:rPr>
      </w:pPr>
      <w:r w:rsidRPr="00A31188">
        <w:rPr>
          <w:rFonts w:ascii="Times New Roman" w:eastAsia="Calibri" w:hAnsi="Times New Roman" w:cs="Times New Roman"/>
          <w:sz w:val="28"/>
          <w:szCs w:val="28"/>
        </w:rPr>
        <w:t>Επί του ερωτήματός σας, εάν μετά την ισχύ του άρθρου 5 παρ. 2 εδ. δ΄ του Ν 3346/17.6.2005, με το οποίο αντικαταστάθηκε η παρ. 2 του άρθρου 31 του ΚΠΔ και δόθηκε το δικαίωμα λήψης αντιγράφων στον μηνυόμενο ή εγκαλούμενο, δικαιούται, κατ’ ανάλογη εφαρμογή του άρθρου αυτού και σε συνδυασμό με το άρθρο 108 ΚΠΔ, να λαμβάνει αντίγραφα της προκαταρκτικής δικογραφίας και ο δηλώσας παράσταση πολιτικής αγωγής αναφέρων - μηνυτής - εγκαλών, η γνώμη μας είναι η εξής:</w:t>
      </w:r>
      <w:r w:rsidRPr="00A31188">
        <w:rPr>
          <w:rFonts w:ascii="Times New Roman" w:eastAsia="Calibri" w:hAnsi="Times New Roman" w:cs="Times New Roman"/>
          <w:sz w:val="28"/>
          <w:szCs w:val="28"/>
        </w:rPr>
        <w:br/>
      </w:r>
      <w:r w:rsidRPr="00A31188">
        <w:rPr>
          <w:rFonts w:ascii="Times New Roman" w:eastAsia="Calibri" w:hAnsi="Times New Roman" w:cs="Times New Roman"/>
          <w:sz w:val="28"/>
          <w:szCs w:val="28"/>
        </w:rPr>
        <w:br/>
        <w:t xml:space="preserve">Η διάταξη της παρ. 2 του άρθρου 31 ΚΠΔ, όπως ισχύει μετά την αντικατάστασή της με το άρθρο 5 του Ν 3346/2005, έχει ως εξής: «2. Η προκαταρκτική εξέταση ενεργείται σύμφωνα με τα άρθρα 240 και 241. Αν αυτή γίνεται ύστερα από μήνυση ή έγκληση κατά ορισμένου προσώπου ή αν κατά τη διάρκεια της προκαταρκτικής εξέτασης αποδίδεται σε ορισμένο πρόσωπο η τέλεση αξιόποινης πράξης, το πρόσωπο αυτό καλείται πριν από σαράντα οκτώ ώρες για παροχή εξηγήσεως και εξετάζεται ανωμοτί. Έχει δικαίωμα να παρίσταται με συνήγορο, να αρνηθεί εν όλω ή εν μέρει την παροχή εξηγήσεων και να </w:t>
      </w:r>
      <w:r w:rsidRPr="00A31188">
        <w:rPr>
          <w:rFonts w:ascii="Times New Roman" w:eastAsia="Calibri" w:hAnsi="Times New Roman" w:cs="Times New Roman"/>
          <w:sz w:val="28"/>
          <w:szCs w:val="28"/>
        </w:rPr>
        <w:lastRenderedPageBreak/>
        <w:t>λάβει προθεσμία μέχρι σαράντα</w:t>
      </w:r>
      <w:r>
        <w:rPr>
          <w:rFonts w:ascii="Times New Roman" w:hAnsi="Times New Roman" w:cs="Times New Roman"/>
          <w:sz w:val="28"/>
          <w:szCs w:val="28"/>
        </w:rPr>
        <w:t xml:space="preserve"> </w:t>
      </w:r>
      <w:r w:rsidRPr="00A31188">
        <w:rPr>
          <w:rFonts w:ascii="Times New Roman" w:eastAsia="Calibri" w:hAnsi="Times New Roman" w:cs="Times New Roman"/>
          <w:sz w:val="28"/>
          <w:szCs w:val="28"/>
        </w:rPr>
        <w:t>οκτώ ώρες για την παροχή τους, η οποία μπορεί να παραταθεί από εκείνον που διενεργεί την προκαταρκτική εξέταση. Επίσης έχει δικαίωμα να ζητήσει να του χορηγηθούν αντίγραφα της δικογραφίας, να προτείνει μάρτυρες προς εξέταση και να προσαγάγει άλλα αποδεικτικά μέσα προς αντίκρουση των καταγγελλομένων σε βάρος του. Τα ως άνω δικαιώματά του μπορεί να ασκήσει είτε αυτοπροσώπως είτε εκπροσωπούμενος από συνήγορο που διορίζεται κατά το άρθρο 96 παρ. 2, εκτός αν θεωρείται αναγκαία η αυτοπρόσωπη εμφάνισή του, κατά την κρίση εκείνου που διενεργεί την προκαταρκτική εξέταση.</w:t>
      </w:r>
      <w:r w:rsidRPr="00A31188">
        <w:rPr>
          <w:rFonts w:ascii="Times New Roman" w:eastAsia="Calibri" w:hAnsi="Times New Roman" w:cs="Times New Roman"/>
          <w:sz w:val="28"/>
          <w:szCs w:val="28"/>
        </w:rPr>
        <w:br/>
      </w:r>
      <w:r w:rsidRPr="00A31188">
        <w:rPr>
          <w:rFonts w:ascii="Times New Roman" w:eastAsia="Calibri" w:hAnsi="Times New Roman" w:cs="Times New Roman"/>
          <w:sz w:val="28"/>
          <w:szCs w:val="28"/>
        </w:rPr>
        <w:br/>
        <w:t xml:space="preserve">Αυτός που ενεργεί την προκαταρκτική εξέταση υποχρεούται να ενημερώσει προηγουμένως τον εξεταζόμενο για τα παραπάνω δικαιώματά του. Οι διατάξεις του άρθρου 273 παρ. 1 </w:t>
      </w:r>
      <w:r>
        <w:rPr>
          <w:rFonts w:ascii="Times New Roman" w:eastAsia="Calibri" w:hAnsi="Times New Roman" w:cs="Times New Roman"/>
          <w:sz w:val="28"/>
          <w:szCs w:val="28"/>
        </w:rPr>
        <w:t>περ. γ΄, δ΄ και ε΄ εφαρμόζονται αναλόγως.</w:t>
      </w:r>
    </w:p>
    <w:p w:rsidR="00D47096" w:rsidRDefault="00D47096" w:rsidP="00D47096">
      <w:pPr>
        <w:spacing w:after="0"/>
        <w:rPr>
          <w:rFonts w:ascii="Times New Roman" w:hAnsi="Times New Roman" w:cs="Times New Roman"/>
          <w:sz w:val="28"/>
          <w:szCs w:val="28"/>
        </w:rPr>
      </w:pPr>
      <w:r w:rsidRPr="00A31188">
        <w:rPr>
          <w:rFonts w:ascii="Times New Roman" w:eastAsia="Calibri" w:hAnsi="Times New Roman" w:cs="Times New Roman"/>
          <w:sz w:val="28"/>
          <w:szCs w:val="28"/>
        </w:rPr>
        <w:br/>
        <w:t>Προηγούμενη έγγραφη εξέταση του προσώπου αυτού που έγινε ενόρκως ή χωρίς τη δυνατότητα παράστασης με συνήγορο δεν μπορεί να αποτελέσει μέρος της δικογραφίας, αλλά παραμένει στο αρχείο της εισαγγελίας. Εφόσον ο μηνυόμενος ή εγκαλούμενος ή εκείνος κατά του οποίου στρέφονται οι υποψίες κλητεύθηκε νόμιμα και δεν εμφανίστηκε, η προκαταρτική εξέταση περατώνεται και χωρίς την εξέτασή του».</w:t>
      </w:r>
      <w:r w:rsidRPr="00A31188">
        <w:rPr>
          <w:rFonts w:ascii="Times New Roman" w:eastAsia="Calibri" w:hAnsi="Times New Roman" w:cs="Times New Roman"/>
          <w:sz w:val="28"/>
          <w:szCs w:val="28"/>
        </w:rPr>
        <w:br/>
      </w:r>
      <w:r w:rsidRPr="00A31188">
        <w:rPr>
          <w:rFonts w:ascii="Times New Roman" w:eastAsia="Calibri" w:hAnsi="Times New Roman" w:cs="Times New Roman"/>
          <w:sz w:val="28"/>
          <w:szCs w:val="28"/>
        </w:rPr>
        <w:br/>
        <w:t xml:space="preserve">Από την ανάγνωση του κειμένου της παρ. 2 του άρθρου 31 ΚΠΔ, όπως έχει τώρα, προκύπτει ότι βούληση και στόχος του νομοθέτη είναι να ενισχύσει αφ’ ενός τον έλεγχο της συνδρομής των προϋποθέσεων κίνησης της ποινικής διώξεως εις τρόπον ώστε να αποφεύγονται οι άσκοπες ποινικές διώξεις και αφετέρου να μην υπονομευθεί το σε κάθε πολιτισμένη κοινωνία αναγνωρισμένο και από την ανθρώπινη αξιοπρέπεια και τη φύση κάθε ανθρώπου απορρέον δικαίωμα σιωπής του κατηγορουμένου και αυτοενοχοποίησής του, ως ειδικότερης έκφρασης του δικαιώματός του για δίκαιη δίκη εκ του άρθρου 6 παρ. 1 ΕΣΔΑ, 14 παρ. 1, 2 Ν 2462/1997 (κύρωση του Διεθνούς Συμφώνου για τα ατομικά και πολιτικά δικαιώματα) και 223 παρ. 4 ΚΠΔ (ΑΠ 635/1987 ΠοιΧρ ΛΖ΄,548). Περαιτέρω δε η προστασία αθώων πολιτών από τον άδικο στιγματισμό επιπόλαιων διώξεων (δείτε Α. Θ. Κονταξή, Κώδικας Ποινικής Δικονομίας υπ’ άρθρο 31 σελ. 432-433 και 438 και Νικ. </w:t>
      </w:r>
      <w:r w:rsidRPr="00A31188">
        <w:rPr>
          <w:rFonts w:ascii="Times New Roman" w:eastAsia="Calibri" w:hAnsi="Times New Roman" w:cs="Times New Roman"/>
          <w:sz w:val="28"/>
          <w:szCs w:val="28"/>
        </w:rPr>
        <w:lastRenderedPageBreak/>
        <w:t>Ανδρουλάκη, Θεμελιώδεις έννοιες της ποινικής δίωξης, σελ. 96 και 230).</w:t>
      </w:r>
      <w:r w:rsidRPr="00A31188">
        <w:rPr>
          <w:rFonts w:ascii="Times New Roman" w:eastAsia="Calibri" w:hAnsi="Times New Roman" w:cs="Times New Roman"/>
          <w:sz w:val="28"/>
          <w:szCs w:val="28"/>
        </w:rPr>
        <w:br/>
      </w:r>
      <w:r w:rsidRPr="00A31188">
        <w:rPr>
          <w:rFonts w:ascii="Times New Roman" w:eastAsia="Calibri" w:hAnsi="Times New Roman" w:cs="Times New Roman"/>
          <w:sz w:val="28"/>
          <w:szCs w:val="28"/>
        </w:rPr>
        <w:br/>
        <w:t>Από την πλευρά του αναφέροντος ή μηνυτού, ο οποίος δήλωσε παράσταση πολιτικής αγωγής, τα δικαιώματα του σαφώς προσδιορίζονται στο άρθρο 108 ΚΠΔ και μπορεί να τα ασκήσει από τη στιγμή που ο κατηγορούμενος θα κληθεί σε απολογία ή θα εκδοθεί εναντίον του ένταλμα σύλληψης ή βιαίας προσαγωγής.</w:t>
      </w:r>
      <w:r w:rsidRPr="00A31188">
        <w:rPr>
          <w:rFonts w:ascii="Times New Roman" w:eastAsia="Calibri" w:hAnsi="Times New Roman" w:cs="Times New Roman"/>
          <w:sz w:val="28"/>
          <w:szCs w:val="28"/>
        </w:rPr>
        <w:br/>
      </w:r>
      <w:r w:rsidRPr="00A31188">
        <w:rPr>
          <w:rFonts w:ascii="Times New Roman" w:eastAsia="Calibri" w:hAnsi="Times New Roman" w:cs="Times New Roman"/>
          <w:sz w:val="28"/>
          <w:szCs w:val="28"/>
        </w:rPr>
        <w:br/>
        <w:t xml:space="preserve">Η εκ της διατάξεως αυτής προκύπτουσα μειονεξία του πολιτικώς ενάγοντος έναντι του καθού ενεργείται προκαταρκτική εξέταση δεν μπορεί και δεν πρέπει να υπερσκελίζει τα πλεονεκτήματα, που καθιερώνει η παραπάνω διάταξη του άρθρου 31 παρ. 2 του ΚΠΔ, όπως αντικαταστάθηκε με το άρθρο 5 του Ν 3346/2005, η οποία εξασφαλίζει την αναγκαία εύλογη αναλογία μέσου και σκοπού στη δίωξη του εγκλήματος (Σύνταγμα, άρθρο 25 παρ. 1, τελευταίο εδάφιο και επίσης Αργ. Καρράς, Ποινικό Δικονομικό Δίκαιο, έκδοση 2η, σελ. 67-68, Θ. </w:t>
      </w:r>
      <w:r>
        <w:rPr>
          <w:rFonts w:ascii="Times New Roman" w:hAnsi="Times New Roman" w:cs="Times New Roman"/>
          <w:sz w:val="28"/>
          <w:szCs w:val="28"/>
        </w:rPr>
        <w:t xml:space="preserve">Δαλακούρα, </w:t>
      </w:r>
      <w:r w:rsidRPr="00C70991">
        <w:rPr>
          <w:rFonts w:ascii="Times New Roman" w:eastAsia="Calibri" w:hAnsi="Times New Roman" w:cs="Times New Roman"/>
          <w:sz w:val="28"/>
          <w:szCs w:val="28"/>
        </w:rPr>
        <w:t>Αρχή της αναλογικότητας και μ</w:t>
      </w:r>
      <w:r>
        <w:rPr>
          <w:rFonts w:ascii="Times New Roman" w:hAnsi="Times New Roman" w:cs="Times New Roman"/>
          <w:sz w:val="28"/>
          <w:szCs w:val="28"/>
        </w:rPr>
        <w:t>έτρα δικονομικού καταναγκασμού,ΠοινΧρ</w:t>
      </w:r>
      <w:r w:rsidRPr="00C70991">
        <w:rPr>
          <w:rFonts w:ascii="Times New Roman" w:eastAsia="Calibri" w:hAnsi="Times New Roman" w:cs="Times New Roman"/>
          <w:sz w:val="28"/>
          <w:szCs w:val="28"/>
        </w:rPr>
        <w:t>ΝΕ΄,961).</w:t>
      </w:r>
      <w:r w:rsidRPr="00A31188">
        <w:rPr>
          <w:rFonts w:ascii="Times New Roman" w:eastAsia="Calibri" w:hAnsi="Times New Roman" w:cs="Times New Roman"/>
          <w:sz w:val="28"/>
          <w:szCs w:val="28"/>
        </w:rPr>
        <w:br/>
      </w:r>
      <w:r w:rsidRPr="00A31188">
        <w:rPr>
          <w:rFonts w:ascii="Times New Roman" w:eastAsia="Calibri" w:hAnsi="Times New Roman" w:cs="Times New Roman"/>
          <w:sz w:val="28"/>
          <w:szCs w:val="28"/>
        </w:rPr>
        <w:br/>
        <w:t>Δεν μπορεί συνεπώς κατά τη γνώμη μου να έχει αναλογική εφαρμογή η διάταξη του άρθρου 31 παρ. 2 ΚΠΔ, όπως αντικαταστάθηκε με το άρθρο 5 του Ν 3346/2005 και για τον πολιτικώς ενάγοντα και να του παρέχεται ειδικότερα το δικαίωμα να λαμβάνει στο στάδιο της προκαταρκτικής εξέτασης αντίγραφα της δικογραφίας, τα οποία μπορεί να εξυπηρετήσουν βεβαιότατα άλλους σκοπούς (ενδεχομένως του διασυρμού του καταμηνυομένου) πριν να διερευνηθεί επαρκώς το καταγγελλόμενο γεγονός και προκύψουν</w:t>
      </w:r>
      <w:r>
        <w:rPr>
          <w:rFonts w:ascii="Times New Roman" w:hAnsi="Times New Roman" w:cs="Times New Roman"/>
          <w:sz w:val="28"/>
          <w:szCs w:val="28"/>
        </w:rPr>
        <w:t xml:space="preserve"> οι επαρκείς ενδείξεις που απαιτούνται για την κίνηση της ποινικής δίωξης.</w:t>
      </w:r>
    </w:p>
    <w:p w:rsidR="00D47096" w:rsidRPr="00A31188" w:rsidRDefault="00D47096" w:rsidP="00D47096">
      <w:pPr>
        <w:spacing w:before="100" w:beforeAutospacing="1" w:after="100" w:afterAutospacing="1"/>
        <w:jc w:val="center"/>
        <w:rPr>
          <w:rFonts w:ascii="Times New Roman" w:eastAsia="Calibri" w:hAnsi="Times New Roman" w:cs="Times New Roman"/>
          <w:sz w:val="28"/>
          <w:szCs w:val="28"/>
        </w:rPr>
      </w:pPr>
      <w:r w:rsidRPr="00A31188">
        <w:rPr>
          <w:rFonts w:ascii="Times New Roman" w:eastAsia="Calibri" w:hAnsi="Times New Roman" w:cs="Times New Roman"/>
          <w:sz w:val="28"/>
          <w:szCs w:val="28"/>
        </w:rPr>
        <w:br/>
      </w:r>
      <w:r>
        <w:rPr>
          <w:rFonts w:ascii="Times New Roman" w:hAnsi="Times New Roman" w:cs="Times New Roman"/>
          <w:noProof/>
          <w:sz w:val="24"/>
          <w:szCs w:val="24"/>
          <w:lang w:eastAsia="el-GR"/>
        </w:rPr>
        <w:drawing>
          <wp:inline distT="0" distB="0" distL="0" distR="0">
            <wp:extent cx="2972938" cy="1584793"/>
            <wp:effectExtent l="19050" t="0" r="0" b="0"/>
            <wp:docPr id="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978016" cy="1587500"/>
                    </a:xfrm>
                    <a:prstGeom prst="rect">
                      <a:avLst/>
                    </a:prstGeom>
                    <a:noFill/>
                    <a:ln w="9525">
                      <a:noFill/>
                      <a:miter lim="800000"/>
                      <a:headEnd/>
                      <a:tailEnd/>
                    </a:ln>
                  </pic:spPr>
                </pic:pic>
              </a:graphicData>
            </a:graphic>
          </wp:inline>
        </w:drawing>
      </w:r>
      <w:r w:rsidRPr="00A31188">
        <w:rPr>
          <w:rFonts w:ascii="Times New Roman" w:eastAsia="Calibri" w:hAnsi="Times New Roman" w:cs="Times New Roman"/>
          <w:sz w:val="28"/>
          <w:szCs w:val="28"/>
        </w:rPr>
        <w:br/>
      </w:r>
    </w:p>
    <w:p w:rsidR="00D47096" w:rsidRDefault="00D47096" w:rsidP="00D47096">
      <w:pPr>
        <w:tabs>
          <w:tab w:val="left" w:pos="1035"/>
        </w:tabs>
        <w:rPr>
          <w:rFonts w:ascii="Times New Roman" w:eastAsia="Times New Roman" w:hAnsi="Times New Roman" w:cs="Times New Roman"/>
          <w:color w:val="000000"/>
          <w:spacing w:val="-10"/>
          <w:sz w:val="40"/>
          <w:szCs w:val="40"/>
        </w:rPr>
      </w:pPr>
      <w:r>
        <w:rPr>
          <w:rFonts w:ascii="Times New Roman" w:eastAsia="Times New Roman" w:hAnsi="Times New Roman" w:cs="Times New Roman"/>
          <w:b/>
          <w:bCs/>
          <w:color w:val="000000"/>
          <w:spacing w:val="-10"/>
          <w:sz w:val="40"/>
          <w:szCs w:val="40"/>
        </w:rPr>
        <w:lastRenderedPageBreak/>
        <w:t xml:space="preserve">Δικαιολογητικά </w:t>
      </w:r>
      <w:r>
        <w:rPr>
          <w:rFonts w:ascii="Times New Roman" w:eastAsia="Times New Roman" w:hAnsi="Times New Roman" w:cs="Times New Roman"/>
          <w:color w:val="000000"/>
          <w:spacing w:val="-10"/>
          <w:sz w:val="40"/>
          <w:szCs w:val="40"/>
        </w:rPr>
        <w:t>Πραγματογνωμόνων</w:t>
      </w:r>
    </w:p>
    <w:p w:rsidR="00D47096" w:rsidRPr="00D116F1" w:rsidRDefault="00D47096" w:rsidP="00D47096">
      <w:pPr>
        <w:tabs>
          <w:tab w:val="left" w:pos="1035"/>
        </w:tabs>
        <w:rPr>
          <w:rFonts w:ascii="Times New Roman" w:eastAsia="Times New Roman" w:hAnsi="Times New Roman" w:cs="Times New Roman"/>
          <w:color w:val="000000"/>
          <w:spacing w:val="-10"/>
          <w:sz w:val="24"/>
          <w:szCs w:val="24"/>
        </w:rPr>
      </w:pPr>
      <w:r w:rsidRPr="00D116F1">
        <w:rPr>
          <w:rFonts w:ascii="Times New Roman" w:eastAsia="Times New Roman" w:hAnsi="Times New Roman" w:cs="Times New Roman"/>
          <w:color w:val="000000"/>
          <w:spacing w:val="-10"/>
          <w:sz w:val="24"/>
          <w:szCs w:val="24"/>
        </w:rPr>
        <w:t>1. Αίτηση με μεγαρόσημο (3 ευρώ)</w:t>
      </w:r>
    </w:p>
    <w:p w:rsidR="00D47096" w:rsidRPr="00D116F1" w:rsidRDefault="00D47096" w:rsidP="00D47096">
      <w:pPr>
        <w:shd w:val="clear" w:color="auto" w:fill="FFFFFF"/>
        <w:tabs>
          <w:tab w:val="left" w:pos="408"/>
        </w:tabs>
        <w:spacing w:before="5" w:line="504" w:lineRule="exact"/>
        <w:ind w:left="82"/>
        <w:rPr>
          <w:sz w:val="24"/>
          <w:szCs w:val="24"/>
        </w:rPr>
      </w:pPr>
      <w:r w:rsidRPr="00D116F1">
        <w:rPr>
          <w:rFonts w:ascii="Times New Roman" w:hAnsi="Times New Roman" w:cs="Times New Roman"/>
          <w:color w:val="000000"/>
          <w:spacing w:val="-21"/>
          <w:sz w:val="24"/>
          <w:szCs w:val="24"/>
        </w:rPr>
        <w:t>2.</w:t>
      </w:r>
      <w:r w:rsidRPr="00D116F1">
        <w:rPr>
          <w:rFonts w:ascii="Times New Roman" w:hAnsi="Times New Roman" w:cs="Times New Roman"/>
          <w:color w:val="000000"/>
          <w:sz w:val="24"/>
          <w:szCs w:val="24"/>
        </w:rPr>
        <w:tab/>
      </w:r>
      <w:r w:rsidRPr="00D116F1">
        <w:rPr>
          <w:rFonts w:ascii="Times New Roman" w:eastAsia="Times New Roman" w:hAnsi="Times New Roman" w:cs="Times New Roman"/>
          <w:color w:val="000000"/>
          <w:spacing w:val="-3"/>
          <w:sz w:val="24"/>
          <w:szCs w:val="24"/>
        </w:rPr>
        <w:t xml:space="preserve">Πράξη διορισμού πραγματογνώμονα &amp; έκθεση όρκισης πραγματογνώμονα </w:t>
      </w:r>
      <w:r w:rsidRPr="00D116F1">
        <w:rPr>
          <w:rFonts w:ascii="Times New Roman" w:eastAsia="Times New Roman" w:hAnsi="Times New Roman" w:cs="Times New Roman"/>
          <w:b/>
          <w:color w:val="000000"/>
          <w:spacing w:val="-3"/>
          <w:sz w:val="24"/>
          <w:szCs w:val="24"/>
        </w:rPr>
        <w:t>σε πρωτότυπο</w:t>
      </w:r>
    </w:p>
    <w:p w:rsidR="00D47096" w:rsidRPr="00D116F1" w:rsidRDefault="00D47096" w:rsidP="00D47096">
      <w:pPr>
        <w:shd w:val="clear" w:color="auto" w:fill="FFFFFF"/>
        <w:tabs>
          <w:tab w:val="left" w:pos="408"/>
        </w:tabs>
        <w:spacing w:line="504" w:lineRule="exact"/>
        <w:rPr>
          <w:sz w:val="24"/>
          <w:szCs w:val="24"/>
        </w:rPr>
      </w:pPr>
      <w:r w:rsidRPr="00D116F1">
        <w:rPr>
          <w:rFonts w:ascii="Times New Roman" w:eastAsia="Times New Roman" w:hAnsi="Times New Roman" w:cs="Times New Roman"/>
          <w:color w:val="000000"/>
          <w:spacing w:val="-25"/>
          <w:sz w:val="24"/>
          <w:szCs w:val="24"/>
        </w:rPr>
        <w:t xml:space="preserve">  3.</w:t>
      </w:r>
      <w:r w:rsidRPr="00D116F1">
        <w:rPr>
          <w:rFonts w:ascii="Times New Roman" w:eastAsia="Times New Roman" w:hAnsi="Times New Roman" w:cs="Times New Roman"/>
          <w:color w:val="000000"/>
          <w:sz w:val="24"/>
          <w:szCs w:val="24"/>
        </w:rPr>
        <w:tab/>
      </w:r>
      <w:r w:rsidRPr="00D116F1">
        <w:rPr>
          <w:rFonts w:ascii="Times New Roman" w:eastAsia="Times New Roman" w:hAnsi="Times New Roman" w:cs="Times New Roman"/>
          <w:color w:val="000000"/>
          <w:spacing w:val="-2"/>
          <w:sz w:val="24"/>
          <w:szCs w:val="24"/>
        </w:rPr>
        <w:t>Αντίγραφο εκθέσεως πραγματογνωμοσύνης με έκθεση εγχείρησης αυτής</w:t>
      </w:r>
      <w:r w:rsidRPr="00D116F1">
        <w:rPr>
          <w:rFonts w:ascii="Times New Roman" w:eastAsia="Times New Roman" w:hAnsi="Times New Roman" w:cs="Times New Roman"/>
          <w:b/>
          <w:color w:val="000000"/>
          <w:spacing w:val="-3"/>
          <w:sz w:val="24"/>
          <w:szCs w:val="24"/>
        </w:rPr>
        <w:t xml:space="preserve"> σε πρωτότυπο</w:t>
      </w:r>
    </w:p>
    <w:p w:rsidR="00D47096" w:rsidRPr="00D116F1" w:rsidRDefault="00D47096" w:rsidP="00D47096">
      <w:pPr>
        <w:widowControl w:val="0"/>
        <w:numPr>
          <w:ilvl w:val="0"/>
          <w:numId w:val="13"/>
        </w:numPr>
        <w:shd w:val="clear" w:color="auto" w:fill="FFFFFF"/>
        <w:tabs>
          <w:tab w:val="left" w:pos="528"/>
        </w:tabs>
        <w:autoSpaceDE w:val="0"/>
        <w:autoSpaceDN w:val="0"/>
        <w:adjustRightInd w:val="0"/>
        <w:spacing w:before="149" w:after="0" w:line="240" w:lineRule="auto"/>
        <w:ind w:left="125"/>
        <w:rPr>
          <w:rFonts w:ascii="Times New Roman" w:hAnsi="Times New Roman" w:cs="Times New Roman"/>
          <w:color w:val="000000"/>
          <w:spacing w:val="-15"/>
          <w:sz w:val="24"/>
          <w:szCs w:val="24"/>
        </w:rPr>
      </w:pPr>
      <w:r w:rsidRPr="00D116F1">
        <w:rPr>
          <w:rFonts w:ascii="Times New Roman" w:eastAsia="Times New Roman" w:hAnsi="Times New Roman" w:cs="Times New Roman"/>
          <w:color w:val="000000"/>
          <w:spacing w:val="-2"/>
          <w:sz w:val="24"/>
          <w:szCs w:val="24"/>
        </w:rPr>
        <w:t>Κατάσταση αμοιβής (εις τριπλούν)</w:t>
      </w:r>
    </w:p>
    <w:p w:rsidR="00D47096" w:rsidRPr="00A74BC9" w:rsidRDefault="00D47096" w:rsidP="00D47096">
      <w:pPr>
        <w:widowControl w:val="0"/>
        <w:numPr>
          <w:ilvl w:val="0"/>
          <w:numId w:val="13"/>
        </w:numPr>
        <w:shd w:val="clear" w:color="auto" w:fill="FFFFFF"/>
        <w:tabs>
          <w:tab w:val="left" w:pos="528"/>
        </w:tabs>
        <w:autoSpaceDE w:val="0"/>
        <w:autoSpaceDN w:val="0"/>
        <w:adjustRightInd w:val="0"/>
        <w:spacing w:after="0" w:line="509" w:lineRule="exact"/>
        <w:ind w:left="528" w:hanging="403"/>
        <w:rPr>
          <w:rFonts w:ascii="Times New Roman" w:eastAsiaTheme="minorEastAsia" w:hAnsi="Times New Roman" w:cs="Times New Roman"/>
          <w:color w:val="000000"/>
          <w:spacing w:val="-11"/>
          <w:sz w:val="24"/>
          <w:szCs w:val="24"/>
        </w:rPr>
      </w:pPr>
      <w:r w:rsidRPr="00D116F1">
        <w:rPr>
          <w:rFonts w:ascii="Times New Roman" w:eastAsia="Times New Roman" w:hAnsi="Times New Roman" w:cs="Times New Roman"/>
          <w:color w:val="000000"/>
          <w:spacing w:val="-1"/>
          <w:sz w:val="24"/>
          <w:szCs w:val="24"/>
        </w:rPr>
        <w:t xml:space="preserve">Υπεύθυνες δηλώσεις πραγματογνωμόνων α) περί του χρόνου απασχολήσεως </w:t>
      </w:r>
    </w:p>
    <w:p w:rsidR="00D47096" w:rsidRPr="00D116F1" w:rsidRDefault="00D47096" w:rsidP="00D47096">
      <w:pPr>
        <w:widowControl w:val="0"/>
        <w:numPr>
          <w:ilvl w:val="0"/>
          <w:numId w:val="13"/>
        </w:numPr>
        <w:shd w:val="clear" w:color="auto" w:fill="FFFFFF"/>
        <w:tabs>
          <w:tab w:val="left" w:pos="528"/>
        </w:tabs>
        <w:autoSpaceDE w:val="0"/>
        <w:autoSpaceDN w:val="0"/>
        <w:adjustRightInd w:val="0"/>
        <w:spacing w:after="0" w:line="509" w:lineRule="exact"/>
        <w:ind w:left="528" w:hanging="403"/>
        <w:rPr>
          <w:rFonts w:ascii="Times New Roman" w:eastAsiaTheme="minorEastAsia" w:hAnsi="Times New Roman" w:cs="Times New Roman"/>
          <w:color w:val="000000"/>
          <w:spacing w:val="-11"/>
          <w:sz w:val="24"/>
          <w:szCs w:val="24"/>
        </w:rPr>
      </w:pPr>
      <w:r w:rsidRPr="00D116F1">
        <w:rPr>
          <w:rFonts w:ascii="Times New Roman" w:eastAsia="Times New Roman" w:hAnsi="Times New Roman" w:cs="Times New Roman"/>
          <w:color w:val="000000"/>
          <w:spacing w:val="-1"/>
          <w:sz w:val="24"/>
          <w:szCs w:val="24"/>
        </w:rPr>
        <w:t>β) περί</w:t>
      </w:r>
      <w:r w:rsidRPr="00A74BC9">
        <w:rPr>
          <w:rFonts w:ascii="Times New Roman" w:eastAsia="Times New Roman" w:hAnsi="Times New Roman" w:cs="Times New Roman"/>
          <w:color w:val="000000"/>
          <w:spacing w:val="-1"/>
          <w:sz w:val="24"/>
          <w:szCs w:val="24"/>
        </w:rPr>
        <w:t xml:space="preserve"> </w:t>
      </w:r>
      <w:r w:rsidRPr="00D116F1">
        <w:rPr>
          <w:rFonts w:ascii="Times New Roman" w:eastAsia="Times New Roman" w:hAnsi="Times New Roman" w:cs="Times New Roman"/>
          <w:color w:val="000000"/>
          <w:spacing w:val="-3"/>
          <w:sz w:val="24"/>
          <w:szCs w:val="24"/>
        </w:rPr>
        <w:t>ασφαλιστικών ταμείων που ανήκουν &amp; γ) περί υποχρεώσεως</w:t>
      </w:r>
      <w:r>
        <w:rPr>
          <w:rFonts w:ascii="Times New Roman" w:eastAsia="Times New Roman" w:hAnsi="Times New Roman" w:cs="Times New Roman"/>
          <w:color w:val="000000"/>
          <w:spacing w:val="-3"/>
          <w:sz w:val="24"/>
          <w:szCs w:val="24"/>
        </w:rPr>
        <w:t xml:space="preserve"> ή μη</w:t>
      </w:r>
      <w:r w:rsidRPr="00A74BC9">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υποβολής δηλώσεως</w:t>
      </w:r>
      <w:r w:rsidRPr="00A74BC9">
        <w:rPr>
          <w:rFonts w:ascii="Times New Roman" w:eastAsia="Times New Roman" w:hAnsi="Times New Roman" w:cs="Times New Roman"/>
          <w:color w:val="000000"/>
          <w:spacing w:val="-3"/>
          <w:sz w:val="24"/>
          <w:szCs w:val="24"/>
        </w:rPr>
        <w:t xml:space="preserve"> </w:t>
      </w:r>
      <w:r w:rsidRPr="00D116F1">
        <w:rPr>
          <w:rFonts w:ascii="Times New Roman" w:eastAsia="Times New Roman" w:hAnsi="Times New Roman" w:cs="Times New Roman"/>
          <w:color w:val="000000"/>
          <w:spacing w:val="-3"/>
          <w:sz w:val="24"/>
          <w:szCs w:val="24"/>
        </w:rPr>
        <w:t>ΦΠΑ ή βεβαίωση της υπαλληλικής ιδιότητας.</w:t>
      </w:r>
    </w:p>
    <w:p w:rsidR="00D47096" w:rsidRPr="00B83596" w:rsidRDefault="00D47096" w:rsidP="00D47096">
      <w:pPr>
        <w:widowControl w:val="0"/>
        <w:numPr>
          <w:ilvl w:val="0"/>
          <w:numId w:val="13"/>
        </w:numPr>
        <w:shd w:val="clear" w:color="auto" w:fill="FFFFFF"/>
        <w:autoSpaceDE w:val="0"/>
        <w:autoSpaceDN w:val="0"/>
        <w:adjustRightInd w:val="0"/>
        <w:spacing w:after="82" w:line="514" w:lineRule="exact"/>
        <w:ind w:left="528" w:right="-55" w:hanging="403"/>
        <w:rPr>
          <w:rFonts w:ascii="Arial" w:eastAsiaTheme="minorEastAsia" w:hAnsi="Arial" w:cs="Arial"/>
          <w:sz w:val="24"/>
          <w:szCs w:val="24"/>
        </w:rPr>
      </w:pPr>
      <w:r w:rsidRPr="00D116F1">
        <w:rPr>
          <w:rFonts w:ascii="Times New Roman" w:eastAsia="Times New Roman" w:hAnsi="Times New Roman" w:cs="Times New Roman"/>
          <w:color w:val="000000"/>
          <w:spacing w:val="-5"/>
          <w:sz w:val="24"/>
          <w:szCs w:val="24"/>
        </w:rPr>
        <w:t xml:space="preserve">Υπεύθυνη δήλωσή του που πρέπει να αναγράφει : </w:t>
      </w:r>
    </w:p>
    <w:p w:rsidR="00D47096" w:rsidRPr="00D116F1" w:rsidRDefault="00D47096" w:rsidP="00D47096">
      <w:pPr>
        <w:widowControl w:val="0"/>
        <w:shd w:val="clear" w:color="auto" w:fill="FFFFFF"/>
        <w:autoSpaceDE w:val="0"/>
        <w:autoSpaceDN w:val="0"/>
        <w:adjustRightInd w:val="0"/>
        <w:spacing w:after="82" w:line="514" w:lineRule="exact"/>
        <w:ind w:left="125" w:right="-55"/>
        <w:rPr>
          <w:rFonts w:ascii="Arial" w:eastAsiaTheme="minorEastAsia" w:hAnsi="Arial" w:cs="Arial"/>
          <w:sz w:val="24"/>
          <w:szCs w:val="24"/>
        </w:rPr>
      </w:pPr>
      <w:r w:rsidRPr="00D116F1">
        <w:rPr>
          <w:rFonts w:ascii="Times New Roman" w:eastAsia="Times New Roman" w:hAnsi="Times New Roman" w:cs="Times New Roman"/>
          <w:color w:val="000000"/>
          <w:spacing w:val="-5"/>
          <w:sz w:val="24"/>
          <w:szCs w:val="24"/>
        </w:rPr>
        <w:t>α) τον αριθμό του τραπεζικού του λογαριασμού  (IBAN) με συνημμένη φωτοτυπία τραπεζικού λογαριασμού (ΙΒΑΝ)</w:t>
      </w:r>
    </w:p>
    <w:p w:rsidR="00D47096" w:rsidRPr="00D116F1" w:rsidRDefault="00D47096" w:rsidP="00D47096">
      <w:pPr>
        <w:shd w:val="clear" w:color="auto" w:fill="FFFFFF"/>
        <w:tabs>
          <w:tab w:val="left" w:pos="566"/>
        </w:tabs>
        <w:spacing w:after="82" w:line="514" w:lineRule="exact"/>
        <w:ind w:left="163" w:right="-55"/>
        <w:rPr>
          <w:rFonts w:ascii="Times New Roman" w:eastAsia="Times New Roman" w:hAnsi="Times New Roman" w:cs="Times New Roman"/>
          <w:color w:val="000000"/>
          <w:spacing w:val="-5"/>
          <w:sz w:val="24"/>
          <w:szCs w:val="24"/>
        </w:rPr>
      </w:pPr>
      <w:r w:rsidRPr="00D116F1">
        <w:rPr>
          <w:rFonts w:ascii="Times New Roman" w:eastAsia="Times New Roman" w:hAnsi="Times New Roman" w:cs="Times New Roman"/>
          <w:color w:val="000000"/>
          <w:spacing w:val="-5"/>
          <w:sz w:val="24"/>
          <w:szCs w:val="24"/>
        </w:rPr>
        <w:t xml:space="preserve"> β)Ταχυδρομική Διεύθυνση</w:t>
      </w:r>
    </w:p>
    <w:p w:rsidR="00D47096" w:rsidRPr="00D116F1" w:rsidRDefault="00D47096" w:rsidP="00D47096">
      <w:pPr>
        <w:shd w:val="clear" w:color="auto" w:fill="FFFFFF"/>
        <w:tabs>
          <w:tab w:val="left" w:pos="566"/>
        </w:tabs>
        <w:spacing w:after="82" w:line="514" w:lineRule="exact"/>
        <w:ind w:left="163" w:right="-55"/>
        <w:rPr>
          <w:rFonts w:ascii="Arial" w:eastAsiaTheme="minorEastAsia" w:hAnsi="Arial" w:cs="Arial"/>
          <w:sz w:val="24"/>
          <w:szCs w:val="24"/>
        </w:rPr>
      </w:pPr>
      <w:r w:rsidRPr="00D116F1">
        <w:rPr>
          <w:rFonts w:ascii="Times New Roman" w:eastAsia="Times New Roman" w:hAnsi="Times New Roman" w:cs="Times New Roman"/>
          <w:color w:val="000000"/>
          <w:spacing w:val="-7"/>
          <w:sz w:val="24"/>
          <w:szCs w:val="24"/>
        </w:rPr>
        <w:t xml:space="preserve"> γ) Ηλεκτρονική διεύθυνση (</w:t>
      </w:r>
      <w:r w:rsidRPr="00D116F1">
        <w:rPr>
          <w:rFonts w:ascii="Times New Roman" w:eastAsia="Times New Roman" w:hAnsi="Times New Roman" w:cs="Times New Roman"/>
          <w:color w:val="000000"/>
          <w:spacing w:val="-7"/>
          <w:sz w:val="24"/>
          <w:szCs w:val="24"/>
          <w:lang w:val="en-US"/>
        </w:rPr>
        <w:t>E</w:t>
      </w:r>
      <w:r w:rsidRPr="00D116F1">
        <w:rPr>
          <w:rFonts w:ascii="Times New Roman" w:eastAsia="Times New Roman" w:hAnsi="Times New Roman" w:cs="Times New Roman"/>
          <w:color w:val="000000"/>
          <w:spacing w:val="-7"/>
          <w:sz w:val="24"/>
          <w:szCs w:val="24"/>
        </w:rPr>
        <w:t>-</w:t>
      </w:r>
      <w:r w:rsidRPr="00D116F1">
        <w:rPr>
          <w:rFonts w:ascii="Times New Roman" w:eastAsia="Times New Roman" w:hAnsi="Times New Roman" w:cs="Times New Roman"/>
          <w:color w:val="000000"/>
          <w:spacing w:val="-7"/>
          <w:sz w:val="24"/>
          <w:szCs w:val="24"/>
          <w:lang w:val="en-US"/>
        </w:rPr>
        <w:t>mail</w:t>
      </w:r>
      <w:r w:rsidRPr="00D116F1">
        <w:rPr>
          <w:rFonts w:ascii="Times New Roman" w:eastAsia="Times New Roman" w:hAnsi="Times New Roman" w:cs="Times New Roman"/>
          <w:color w:val="000000"/>
          <w:spacing w:val="-7"/>
          <w:sz w:val="24"/>
          <w:szCs w:val="24"/>
        </w:rPr>
        <w:t>)</w:t>
      </w:r>
    </w:p>
    <w:p w:rsidR="00D47096" w:rsidRPr="00D116F1" w:rsidRDefault="00D47096" w:rsidP="00D47096">
      <w:pPr>
        <w:shd w:val="clear" w:color="auto" w:fill="FFFFFF"/>
        <w:tabs>
          <w:tab w:val="left" w:pos="566"/>
        </w:tabs>
        <w:spacing w:after="82" w:line="514" w:lineRule="exact"/>
        <w:ind w:right="-55"/>
        <w:rPr>
          <w:rFonts w:ascii="Arial" w:eastAsiaTheme="minorEastAsia" w:hAnsi="Arial" w:cs="Arial"/>
          <w:sz w:val="24"/>
          <w:szCs w:val="24"/>
        </w:rPr>
      </w:pPr>
      <w:r w:rsidRPr="00D116F1">
        <w:rPr>
          <w:rFonts w:ascii="Times New Roman" w:eastAsia="Times New Roman" w:hAnsi="Times New Roman" w:cs="Times New Roman"/>
          <w:color w:val="000000"/>
          <w:spacing w:val="-7"/>
          <w:sz w:val="24"/>
          <w:szCs w:val="24"/>
        </w:rPr>
        <w:t xml:space="preserve">  δ)Τηλέφωνο (σταθερό &amp; κινητό)</w:t>
      </w:r>
    </w:p>
    <w:p w:rsidR="00D47096" w:rsidRPr="00D116F1" w:rsidRDefault="00D47096" w:rsidP="00D47096">
      <w:pPr>
        <w:shd w:val="clear" w:color="auto" w:fill="FFFFFF"/>
        <w:tabs>
          <w:tab w:val="left" w:pos="566"/>
        </w:tabs>
        <w:spacing w:after="82" w:line="514" w:lineRule="exact"/>
        <w:ind w:left="163" w:right="-55"/>
        <w:rPr>
          <w:rFonts w:ascii="Arial" w:eastAsiaTheme="minorEastAsia" w:hAnsi="Arial" w:cs="Arial"/>
          <w:sz w:val="24"/>
          <w:szCs w:val="24"/>
        </w:rPr>
      </w:pPr>
      <w:r w:rsidRPr="00D116F1">
        <w:rPr>
          <w:rFonts w:ascii="Times New Roman" w:eastAsia="Times New Roman" w:hAnsi="Times New Roman" w:cs="Times New Roman"/>
          <w:color w:val="000000"/>
          <w:spacing w:val="-7"/>
          <w:sz w:val="24"/>
          <w:szCs w:val="24"/>
        </w:rPr>
        <w:t>ε) Τηλεομοιοτυπία (</w:t>
      </w:r>
      <w:r w:rsidRPr="00D116F1">
        <w:rPr>
          <w:rFonts w:ascii="Times New Roman" w:eastAsia="Times New Roman" w:hAnsi="Times New Roman" w:cs="Times New Roman"/>
          <w:color w:val="000000"/>
          <w:spacing w:val="-7"/>
          <w:sz w:val="24"/>
          <w:szCs w:val="24"/>
          <w:lang w:val="en-US"/>
        </w:rPr>
        <w:t>Fax</w:t>
      </w:r>
      <w:r w:rsidRPr="00D116F1">
        <w:rPr>
          <w:rFonts w:ascii="Times New Roman" w:eastAsia="Times New Roman" w:hAnsi="Times New Roman" w:cs="Times New Roman"/>
          <w:color w:val="000000"/>
          <w:spacing w:val="-7"/>
          <w:sz w:val="24"/>
          <w:szCs w:val="24"/>
        </w:rPr>
        <w:t>)</w:t>
      </w:r>
    </w:p>
    <w:p w:rsidR="00D47096" w:rsidRPr="00D116F1" w:rsidRDefault="00D47096" w:rsidP="00D47096">
      <w:pPr>
        <w:shd w:val="clear" w:color="auto" w:fill="FFFFFF"/>
        <w:tabs>
          <w:tab w:val="left" w:pos="566"/>
        </w:tabs>
        <w:spacing w:after="82" w:line="514" w:lineRule="exact"/>
        <w:ind w:left="163" w:right="-55"/>
        <w:rPr>
          <w:rFonts w:ascii="Arial" w:eastAsiaTheme="minorEastAsia" w:hAnsi="Arial" w:cs="Arial"/>
          <w:sz w:val="24"/>
          <w:szCs w:val="24"/>
        </w:rPr>
      </w:pPr>
      <w:r>
        <w:rPr>
          <w:rFonts w:ascii="Times New Roman" w:eastAsia="Times New Roman" w:hAnsi="Times New Roman" w:cs="Times New Roman"/>
          <w:color w:val="000000"/>
          <w:spacing w:val="-7"/>
          <w:sz w:val="24"/>
          <w:szCs w:val="24"/>
        </w:rPr>
        <w:t>στ) Αριθμός φορολογικού μητρώου</w:t>
      </w:r>
      <w:r w:rsidRPr="00A74BC9">
        <w:rPr>
          <w:rFonts w:ascii="Times New Roman" w:eastAsia="Times New Roman" w:hAnsi="Times New Roman" w:cs="Times New Roman"/>
          <w:color w:val="000000"/>
          <w:spacing w:val="-7"/>
          <w:sz w:val="24"/>
          <w:szCs w:val="24"/>
        </w:rPr>
        <w:t xml:space="preserve"> </w:t>
      </w:r>
      <w:r w:rsidRPr="00D116F1">
        <w:rPr>
          <w:rFonts w:ascii="Times New Roman" w:eastAsia="Times New Roman" w:hAnsi="Times New Roman" w:cs="Times New Roman"/>
          <w:color w:val="000000"/>
          <w:spacing w:val="-7"/>
          <w:sz w:val="24"/>
          <w:szCs w:val="24"/>
        </w:rPr>
        <w:t>(ΑΦΜ)</w:t>
      </w:r>
    </w:p>
    <w:p w:rsidR="00D47096" w:rsidRPr="00D116F1" w:rsidRDefault="00D47096" w:rsidP="00D47096">
      <w:pPr>
        <w:shd w:val="clear" w:color="auto" w:fill="FFFFFF"/>
        <w:tabs>
          <w:tab w:val="left" w:pos="566"/>
        </w:tabs>
        <w:spacing w:after="82" w:line="514" w:lineRule="exact"/>
        <w:ind w:left="163" w:right="-55"/>
        <w:rPr>
          <w:rFonts w:ascii="Arial" w:eastAsiaTheme="minorEastAsia" w:hAnsi="Arial" w:cs="Arial"/>
          <w:sz w:val="24"/>
          <w:szCs w:val="24"/>
        </w:rPr>
      </w:pPr>
      <w:r w:rsidRPr="00D116F1">
        <w:rPr>
          <w:rFonts w:ascii="Times New Roman" w:eastAsia="Times New Roman" w:hAnsi="Times New Roman" w:cs="Times New Roman"/>
          <w:color w:val="000000"/>
          <w:spacing w:val="-7"/>
          <w:sz w:val="24"/>
          <w:szCs w:val="24"/>
        </w:rPr>
        <w:t>ζ) Δ.Ο.Υ</w:t>
      </w:r>
    </w:p>
    <w:p w:rsidR="00D47096" w:rsidRPr="00D116F1" w:rsidRDefault="00D47096" w:rsidP="00D47096">
      <w:pPr>
        <w:shd w:val="clear" w:color="auto" w:fill="FFFFFF"/>
        <w:tabs>
          <w:tab w:val="left" w:pos="566"/>
        </w:tabs>
        <w:spacing w:after="82" w:line="514" w:lineRule="exact"/>
        <w:ind w:left="163" w:right="-55"/>
        <w:rPr>
          <w:rFonts w:ascii="Arial" w:eastAsiaTheme="minorEastAsia" w:hAnsi="Arial" w:cs="Arial"/>
          <w:sz w:val="24"/>
          <w:szCs w:val="24"/>
        </w:rPr>
      </w:pPr>
      <w:r w:rsidRPr="00D116F1">
        <w:rPr>
          <w:rFonts w:ascii="Times New Roman" w:eastAsia="Times New Roman" w:hAnsi="Times New Roman" w:cs="Times New Roman"/>
          <w:color w:val="000000"/>
          <w:spacing w:val="-7"/>
          <w:sz w:val="24"/>
          <w:szCs w:val="24"/>
        </w:rPr>
        <w:t>η) ΑΔ Ταυτότητας</w:t>
      </w:r>
    </w:p>
    <w:p w:rsidR="00D47096" w:rsidRPr="00B83596" w:rsidRDefault="00D47096" w:rsidP="00D47096">
      <w:pPr>
        <w:shd w:val="clear" w:color="auto" w:fill="FFFFFF"/>
        <w:tabs>
          <w:tab w:val="left" w:pos="566"/>
        </w:tabs>
        <w:spacing w:after="82" w:line="514" w:lineRule="exact"/>
        <w:ind w:left="163" w:right="-55"/>
        <w:rPr>
          <w:rFonts w:ascii="Times New Roman" w:eastAsia="Times New Roman" w:hAnsi="Times New Roman" w:cs="Times New Roman"/>
          <w:color w:val="000000"/>
          <w:spacing w:val="-7"/>
          <w:sz w:val="24"/>
          <w:szCs w:val="24"/>
        </w:rPr>
      </w:pPr>
      <w:r w:rsidRPr="00B83596">
        <w:rPr>
          <w:rFonts w:ascii="Times New Roman" w:eastAsia="Times New Roman" w:hAnsi="Times New Roman" w:cs="Times New Roman"/>
          <w:color w:val="000000"/>
          <w:spacing w:val="-7"/>
          <w:sz w:val="24"/>
          <w:szCs w:val="24"/>
        </w:rPr>
        <w:t>θ) ΑΜΚΑ</w:t>
      </w:r>
    </w:p>
    <w:p w:rsidR="00D47096" w:rsidRPr="00D47096" w:rsidRDefault="00D47096" w:rsidP="00D47096">
      <w:pPr>
        <w:shd w:val="clear" w:color="auto" w:fill="FFFFFF"/>
        <w:tabs>
          <w:tab w:val="left" w:pos="566"/>
        </w:tabs>
        <w:spacing w:after="82" w:line="514" w:lineRule="exact"/>
        <w:ind w:right="2355"/>
        <w:rPr>
          <w:rFonts w:ascii="Times New Roman" w:eastAsia="Times New Roman" w:hAnsi="Times New Roman" w:cs="Times New Roman"/>
          <w:b/>
          <w:color w:val="000000"/>
          <w:spacing w:val="-7"/>
          <w:sz w:val="28"/>
          <w:szCs w:val="28"/>
        </w:rPr>
      </w:pPr>
    </w:p>
    <w:p w:rsidR="00D47096" w:rsidRPr="00D47096" w:rsidRDefault="00D47096" w:rsidP="00D47096">
      <w:pPr>
        <w:shd w:val="clear" w:color="auto" w:fill="FFFFFF"/>
        <w:tabs>
          <w:tab w:val="left" w:pos="566"/>
        </w:tabs>
        <w:spacing w:after="82" w:line="514" w:lineRule="exact"/>
        <w:ind w:right="2355"/>
        <w:rPr>
          <w:rFonts w:ascii="Times New Roman" w:eastAsia="Times New Roman" w:hAnsi="Times New Roman" w:cs="Times New Roman"/>
          <w:b/>
          <w:color w:val="000000"/>
          <w:spacing w:val="-7"/>
          <w:sz w:val="28"/>
          <w:szCs w:val="28"/>
        </w:rPr>
      </w:pPr>
    </w:p>
    <w:p w:rsidR="00D47096" w:rsidRPr="00D47096" w:rsidRDefault="00D47096" w:rsidP="00D47096">
      <w:pPr>
        <w:shd w:val="clear" w:color="auto" w:fill="FFFFFF"/>
        <w:tabs>
          <w:tab w:val="left" w:pos="566"/>
        </w:tabs>
        <w:spacing w:after="0"/>
        <w:jc w:val="center"/>
        <w:rPr>
          <w:rFonts w:ascii="Times New Roman" w:eastAsia="Times New Roman" w:hAnsi="Times New Roman" w:cs="Times New Roman"/>
          <w:b/>
          <w:color w:val="000000"/>
          <w:spacing w:val="-7"/>
          <w:sz w:val="28"/>
          <w:szCs w:val="28"/>
        </w:rPr>
      </w:pPr>
    </w:p>
    <w:p w:rsidR="00D47096" w:rsidRPr="005B4558" w:rsidRDefault="00D47096" w:rsidP="00D47096">
      <w:pPr>
        <w:shd w:val="clear" w:color="auto" w:fill="FFFFFF"/>
      </w:pPr>
    </w:p>
    <w:p w:rsidR="00D47096" w:rsidRPr="005B4558" w:rsidRDefault="00D47096" w:rsidP="00D47096">
      <w:pPr>
        <w:shd w:val="clear" w:color="auto" w:fill="FFFFFF"/>
        <w:ind w:left="714"/>
        <w:jc w:val="center"/>
        <w:rPr>
          <w:b/>
          <w:sz w:val="28"/>
          <w:szCs w:val="28"/>
        </w:rPr>
      </w:pPr>
      <w:r w:rsidRPr="005B4558">
        <w:rPr>
          <w:b/>
          <w:sz w:val="28"/>
          <w:szCs w:val="28"/>
        </w:rPr>
        <w:lastRenderedPageBreak/>
        <w:t>ΠΙΝΑΚΑΣ ΑΜΟΙΒΗΣ ΚΑΙ ΕΞΟΔΩΝ ΠΡΑΓΜΑΤΟΓΝΩΜΟΝΩΝ</w:t>
      </w:r>
    </w:p>
    <w:p w:rsidR="00D47096" w:rsidRPr="0060374C" w:rsidRDefault="00D47096" w:rsidP="00D47096">
      <w:pPr>
        <w:shd w:val="clear" w:color="auto" w:fill="FFFFFF"/>
        <w:ind w:left="714"/>
        <w:rPr>
          <w:b/>
        </w:rPr>
      </w:pPr>
      <w:r w:rsidRPr="0060374C">
        <w:rPr>
          <w:b/>
        </w:rPr>
        <w:t xml:space="preserve">1. ΑΜΟΙΒΗ </w:t>
      </w:r>
    </w:p>
    <w:p w:rsidR="00D47096" w:rsidRDefault="00D47096" w:rsidP="00D47096">
      <w:pPr>
        <w:shd w:val="clear" w:color="auto" w:fill="FFFFFF"/>
        <w:ind w:left="714" w:right="-1456"/>
      </w:pPr>
      <w:r>
        <w:t>Α) 25 ευρώ ανά ώρα εργασίας      25 ευρώ Χ 80 ώρες = 2.000 ευρώ</w:t>
      </w:r>
    </w:p>
    <w:p w:rsidR="00D47096" w:rsidRDefault="00D47096" w:rsidP="00D47096">
      <w:pPr>
        <w:shd w:val="clear" w:color="auto" w:fill="FFFFFF"/>
        <w:ind w:left="714" w:right="-1456"/>
      </w:pPr>
      <w:r>
        <w:t xml:space="preserve">Β) ΦΠΑ </w:t>
      </w:r>
    </w:p>
    <w:p w:rsidR="00D47096" w:rsidRPr="0060374C" w:rsidRDefault="00D47096" w:rsidP="00D47096">
      <w:pPr>
        <w:shd w:val="clear" w:color="auto" w:fill="FFFFFF"/>
        <w:ind w:left="714" w:right="-1456"/>
        <w:rPr>
          <w:b/>
        </w:rPr>
      </w:pPr>
      <w:r w:rsidRPr="0060374C">
        <w:rPr>
          <w:b/>
        </w:rPr>
        <w:t>2. ΕΞΟΔΑ</w:t>
      </w:r>
    </w:p>
    <w:p w:rsidR="00D47096" w:rsidRDefault="00D47096" w:rsidP="00D47096">
      <w:pPr>
        <w:shd w:val="clear" w:color="auto" w:fill="FFFFFF"/>
        <w:ind w:left="714" w:right="-1456"/>
      </w:pPr>
      <w:r>
        <w:t>Α) Φωτογραφίες, φωτοαντίγραφα, βιβλιοδεσία    100 ευρώ</w:t>
      </w:r>
    </w:p>
    <w:p w:rsidR="00D47096" w:rsidRDefault="00D47096" w:rsidP="00D47096">
      <w:pPr>
        <w:shd w:val="clear" w:color="auto" w:fill="FFFFFF"/>
        <w:ind w:left="714" w:right="-1456"/>
      </w:pPr>
      <w:r>
        <w:t>Β) Οδοιπορικά (120 χλμ Χ 0,15 ευρώ)</w:t>
      </w:r>
    </w:p>
    <w:p w:rsidR="00D47096" w:rsidRDefault="00D47096" w:rsidP="00D47096">
      <w:pPr>
        <w:shd w:val="clear" w:color="auto" w:fill="FFFFFF"/>
        <w:ind w:left="714" w:right="-1456"/>
      </w:pPr>
      <w:r>
        <w:t>Γ) Παραστάσεις ορκοδοσίας και εγχείρησης πραγματογνωμοσύνης 35 ευρώ Χ 2</w:t>
      </w:r>
    </w:p>
    <w:p w:rsidR="00D47096" w:rsidRDefault="00D47096" w:rsidP="00D47096">
      <w:pPr>
        <w:shd w:val="clear" w:color="auto" w:fill="FFFFFF"/>
        <w:ind w:left="714" w:right="-1456"/>
      </w:pPr>
    </w:p>
    <w:p w:rsidR="00D47096" w:rsidRDefault="00D47096" w:rsidP="00D47096">
      <w:pPr>
        <w:shd w:val="clear" w:color="auto" w:fill="FFFFFF"/>
        <w:ind w:left="714" w:right="-1456"/>
      </w:pPr>
      <w:r>
        <w:t xml:space="preserve">                                                            ΣΥΝΟΛΟ</w:t>
      </w:r>
    </w:p>
    <w:p w:rsidR="00D47096" w:rsidRDefault="00D47096" w:rsidP="00D47096">
      <w:pPr>
        <w:shd w:val="clear" w:color="auto" w:fill="FFFFFF"/>
        <w:ind w:left="714" w:right="-1456"/>
      </w:pPr>
    </w:p>
    <w:p w:rsidR="00D47096" w:rsidRDefault="00D47096" w:rsidP="00D47096">
      <w:pPr>
        <w:shd w:val="clear" w:color="auto" w:fill="FFFFFF"/>
        <w:ind w:left="714" w:right="-1456"/>
      </w:pPr>
      <w:r>
        <w:t xml:space="preserve">                                                           Ημερομηνία</w:t>
      </w:r>
    </w:p>
    <w:p w:rsidR="00D47096" w:rsidRDefault="00D47096" w:rsidP="00D47096">
      <w:pPr>
        <w:shd w:val="clear" w:color="auto" w:fill="FFFFFF"/>
        <w:ind w:left="714" w:right="-1456"/>
      </w:pPr>
    </w:p>
    <w:p w:rsidR="00D47096" w:rsidRPr="000110F5" w:rsidRDefault="00D47096" w:rsidP="00D47096">
      <w:pPr>
        <w:tabs>
          <w:tab w:val="left" w:pos="1035"/>
        </w:tabs>
      </w:pPr>
      <w:r>
        <w:t xml:space="preserve">                                                  Ο ΠΡΑΓΜΑΤΟΓΝΩΜΟΝΑΣ</w:t>
      </w:r>
    </w:p>
    <w:p w:rsidR="00D47096" w:rsidRPr="000110F5" w:rsidRDefault="00D47096" w:rsidP="00D47096">
      <w:pPr>
        <w:tabs>
          <w:tab w:val="left" w:pos="1035"/>
        </w:tabs>
      </w:pPr>
    </w:p>
    <w:p w:rsidR="00D47096" w:rsidRPr="000110F5" w:rsidRDefault="00D47096" w:rsidP="00D47096">
      <w:pPr>
        <w:tabs>
          <w:tab w:val="left" w:pos="1035"/>
        </w:tabs>
      </w:pPr>
    </w:p>
    <w:p w:rsidR="00D47096" w:rsidRPr="000110F5" w:rsidRDefault="00D47096" w:rsidP="00D47096">
      <w:pPr>
        <w:tabs>
          <w:tab w:val="left" w:pos="1035"/>
        </w:tabs>
        <w:rPr>
          <w:rFonts w:ascii="Times New Roman" w:hAnsi="Times New Roman" w:cs="Times New Roman"/>
          <w:sz w:val="28"/>
          <w:szCs w:val="28"/>
        </w:rPr>
      </w:pPr>
    </w:p>
    <w:p w:rsidR="00D47096" w:rsidRPr="000110F5" w:rsidRDefault="00D47096" w:rsidP="00D47096">
      <w:pPr>
        <w:tabs>
          <w:tab w:val="left" w:pos="1035"/>
        </w:tabs>
        <w:rPr>
          <w:rFonts w:ascii="Times New Roman" w:hAnsi="Times New Roman" w:cs="Times New Roman"/>
          <w:sz w:val="28"/>
          <w:szCs w:val="28"/>
        </w:rPr>
      </w:pPr>
    </w:p>
    <w:p w:rsidR="00D47096" w:rsidRPr="000110F5" w:rsidRDefault="00D47096" w:rsidP="00D47096">
      <w:pPr>
        <w:tabs>
          <w:tab w:val="left" w:pos="1035"/>
        </w:tabs>
        <w:rPr>
          <w:rFonts w:ascii="Times New Roman" w:hAnsi="Times New Roman" w:cs="Times New Roman"/>
          <w:sz w:val="28"/>
          <w:szCs w:val="28"/>
        </w:rPr>
      </w:pPr>
    </w:p>
    <w:p w:rsidR="00D47096" w:rsidRPr="000110F5" w:rsidRDefault="00D47096" w:rsidP="00D47096">
      <w:pPr>
        <w:tabs>
          <w:tab w:val="left" w:pos="1035"/>
        </w:tabs>
        <w:rPr>
          <w:rFonts w:ascii="Times New Roman" w:hAnsi="Times New Roman" w:cs="Times New Roman"/>
          <w:sz w:val="28"/>
          <w:szCs w:val="28"/>
        </w:rPr>
      </w:pPr>
    </w:p>
    <w:p w:rsidR="00D47096" w:rsidRPr="000110F5" w:rsidRDefault="00D47096" w:rsidP="00D47096">
      <w:pPr>
        <w:tabs>
          <w:tab w:val="left" w:pos="1035"/>
        </w:tabs>
        <w:rPr>
          <w:rFonts w:ascii="Times New Roman" w:hAnsi="Times New Roman" w:cs="Times New Roman"/>
          <w:sz w:val="28"/>
          <w:szCs w:val="28"/>
        </w:rPr>
      </w:pPr>
    </w:p>
    <w:p w:rsidR="00D47096" w:rsidRPr="000110F5" w:rsidRDefault="00D47096" w:rsidP="00D47096">
      <w:pPr>
        <w:tabs>
          <w:tab w:val="left" w:pos="1035"/>
        </w:tabs>
        <w:rPr>
          <w:rFonts w:ascii="Times New Roman" w:hAnsi="Times New Roman" w:cs="Times New Roman"/>
          <w:sz w:val="28"/>
          <w:szCs w:val="28"/>
        </w:rPr>
      </w:pPr>
    </w:p>
    <w:p w:rsidR="00D47096" w:rsidRDefault="00D47096" w:rsidP="00D47096">
      <w:pPr>
        <w:tabs>
          <w:tab w:val="left" w:pos="1035"/>
        </w:tabs>
        <w:rPr>
          <w:rFonts w:ascii="Times New Roman" w:hAnsi="Times New Roman" w:cs="Times New Roman"/>
          <w:sz w:val="28"/>
          <w:szCs w:val="28"/>
        </w:rPr>
      </w:pPr>
    </w:p>
    <w:p w:rsidR="000110F5" w:rsidRDefault="000110F5" w:rsidP="000110F5">
      <w:pPr>
        <w:ind w:left="360"/>
        <w:jc w:val="center"/>
        <w:rPr>
          <w:rFonts w:ascii="Times New Roman" w:hAnsi="Times New Roman" w:cs="Times New Roman"/>
          <w:b/>
          <w:bCs/>
          <w:sz w:val="28"/>
          <w:szCs w:val="28"/>
        </w:rPr>
      </w:pPr>
    </w:p>
    <w:p w:rsidR="000110F5" w:rsidRDefault="000110F5" w:rsidP="000110F5">
      <w:pPr>
        <w:ind w:left="360"/>
        <w:jc w:val="center"/>
        <w:rPr>
          <w:rFonts w:ascii="Times New Roman" w:hAnsi="Times New Roman" w:cs="Times New Roman"/>
          <w:b/>
          <w:bCs/>
          <w:sz w:val="28"/>
          <w:szCs w:val="28"/>
        </w:rPr>
      </w:pPr>
    </w:p>
    <w:p w:rsidR="000110F5" w:rsidRDefault="000110F5" w:rsidP="000110F5">
      <w:pPr>
        <w:ind w:left="360"/>
        <w:jc w:val="center"/>
        <w:rPr>
          <w:rFonts w:ascii="Times New Roman" w:hAnsi="Times New Roman" w:cs="Times New Roman"/>
          <w:b/>
          <w:bCs/>
          <w:sz w:val="28"/>
          <w:szCs w:val="28"/>
        </w:rPr>
      </w:pPr>
    </w:p>
    <w:p w:rsidR="000110F5" w:rsidRPr="00846BEC" w:rsidRDefault="000110F5" w:rsidP="000110F5">
      <w:pPr>
        <w:ind w:left="360"/>
        <w:jc w:val="center"/>
        <w:rPr>
          <w:rFonts w:ascii="Times New Roman" w:hAnsi="Times New Roman" w:cs="Times New Roman"/>
          <w:b/>
          <w:bCs/>
          <w:sz w:val="28"/>
          <w:szCs w:val="28"/>
        </w:rPr>
      </w:pPr>
      <w:r w:rsidRPr="00846BEC">
        <w:rPr>
          <w:rFonts w:ascii="Times New Roman" w:hAnsi="Times New Roman" w:cs="Times New Roman"/>
          <w:b/>
          <w:bCs/>
          <w:sz w:val="28"/>
          <w:szCs w:val="28"/>
        </w:rPr>
        <w:lastRenderedPageBreak/>
        <w:t>ΔΙΚΑΣΤΙΚΗ ΣΥΝΔΡΟΜΗ</w:t>
      </w:r>
    </w:p>
    <w:p w:rsidR="000110F5" w:rsidRPr="00AC4833" w:rsidRDefault="000110F5" w:rsidP="000110F5">
      <w:pPr>
        <w:ind w:left="360"/>
        <w:jc w:val="both"/>
        <w:rPr>
          <w:rFonts w:ascii="Times New Roman" w:hAnsi="Times New Roman" w:cs="Times New Roman"/>
          <w:bCs/>
          <w:sz w:val="28"/>
          <w:szCs w:val="28"/>
        </w:rPr>
      </w:pPr>
      <w:r>
        <w:rPr>
          <w:rFonts w:ascii="Times New Roman" w:hAnsi="Times New Roman" w:cs="Times New Roman"/>
          <w:bCs/>
          <w:sz w:val="28"/>
          <w:szCs w:val="28"/>
        </w:rPr>
        <w:t>Το με αριθμό πρωτ. 5797/18-11-2013 έγγραφο του Εισαγγελέα Εφετών Αθηνών αρμοδίου για θέματα δικαστικών συνδρομών κ. Ιωάννη Αγγελή παρέχει διευκρινίσεις σε αιτήματα αμοιβαίας δικαστικής συνδρομής επί ποινικών θεμάτων και θα βοηθήσει κάθε Ειρηνοδίκη ή Πταισματοδίκη.</w:t>
      </w:r>
    </w:p>
    <w:p w:rsidR="00D47096" w:rsidRDefault="00D47096" w:rsidP="00D47096">
      <w:pPr>
        <w:tabs>
          <w:tab w:val="left" w:pos="1035"/>
        </w:tabs>
        <w:rPr>
          <w:rFonts w:ascii="Times New Roman" w:hAnsi="Times New Roman" w:cs="Times New Roman"/>
          <w:sz w:val="24"/>
          <w:szCs w:val="24"/>
        </w:rPr>
      </w:pPr>
    </w:p>
    <w:p w:rsidR="00D47096" w:rsidRPr="00503558" w:rsidRDefault="000E1765" w:rsidP="00D47096">
      <w:pPr>
        <w:tabs>
          <w:tab w:val="left" w:pos="1035"/>
        </w:tabs>
        <w:rPr>
          <w:rFonts w:ascii="Times New Roman" w:hAnsi="Times New Roman" w:cs="Times New Roman"/>
          <w:sz w:val="24"/>
          <w:szCs w:val="24"/>
        </w:rPr>
      </w:pPr>
      <w:r>
        <w:rPr>
          <w:rFonts w:ascii="Times New Roman" w:hAnsi="Times New Roman" w:cs="Times New Roman"/>
          <w:sz w:val="24"/>
          <w:szCs w:val="24"/>
        </w:rPr>
        <w:t>ΕΛΛΗ Ν</w:t>
      </w:r>
      <w:r w:rsidR="00D47096" w:rsidRPr="00503558">
        <w:rPr>
          <w:rFonts w:ascii="Times New Roman" w:hAnsi="Times New Roman" w:cs="Times New Roman"/>
          <w:sz w:val="24"/>
          <w:szCs w:val="24"/>
        </w:rPr>
        <w:t xml:space="preserve">ΙΚΗ ΔΗΜΟΚΡΑΤΙΑ </w:t>
      </w:r>
    </w:p>
    <w:p w:rsidR="00D47096" w:rsidRPr="00503558" w:rsidRDefault="00D47096" w:rsidP="00D47096">
      <w:pPr>
        <w:tabs>
          <w:tab w:val="left" w:pos="1035"/>
        </w:tabs>
        <w:rPr>
          <w:rFonts w:ascii="Times New Roman" w:hAnsi="Times New Roman" w:cs="Times New Roman"/>
          <w:sz w:val="24"/>
          <w:szCs w:val="24"/>
        </w:rPr>
      </w:pPr>
      <w:r w:rsidRPr="00503558">
        <w:rPr>
          <w:rFonts w:ascii="Times New Roman" w:hAnsi="Times New Roman" w:cs="Times New Roman"/>
          <w:sz w:val="24"/>
          <w:szCs w:val="24"/>
        </w:rPr>
        <w:t>ΕΙΣΑΓΓΕΛΙΑ ΕΦΕΤΩΝ ΑΘΗΝΩΝ</w:t>
      </w:r>
    </w:p>
    <w:p w:rsidR="00D47096" w:rsidRPr="00503558" w:rsidRDefault="00D47096" w:rsidP="00D47096">
      <w:pPr>
        <w:tabs>
          <w:tab w:val="left" w:pos="1035"/>
        </w:tabs>
        <w:rPr>
          <w:rFonts w:ascii="Times New Roman" w:hAnsi="Times New Roman" w:cs="Times New Roman"/>
          <w:sz w:val="24"/>
          <w:szCs w:val="24"/>
        </w:rPr>
      </w:pPr>
      <w:r w:rsidRPr="00503558">
        <w:rPr>
          <w:rFonts w:ascii="Times New Roman" w:hAnsi="Times New Roman" w:cs="Times New Roman"/>
          <w:sz w:val="24"/>
          <w:szCs w:val="24"/>
        </w:rPr>
        <w:t>ΤΜΗΜΑ ΕΚΔΟΣΕΩΝ ΚΑΙ</w:t>
      </w:r>
    </w:p>
    <w:p w:rsidR="00D47096" w:rsidRPr="00503558" w:rsidRDefault="00D47096" w:rsidP="00D47096">
      <w:pPr>
        <w:tabs>
          <w:tab w:val="left" w:pos="1035"/>
        </w:tabs>
        <w:rPr>
          <w:rFonts w:ascii="Times New Roman" w:hAnsi="Times New Roman" w:cs="Times New Roman"/>
          <w:sz w:val="28"/>
          <w:szCs w:val="28"/>
        </w:rPr>
      </w:pPr>
      <w:r w:rsidRPr="00503558">
        <w:rPr>
          <w:rFonts w:ascii="Times New Roman" w:hAnsi="Times New Roman" w:cs="Times New Roman"/>
          <w:sz w:val="24"/>
          <w:szCs w:val="24"/>
        </w:rPr>
        <w:t>ΔΙΚΑΣΤΙΚΩΝ ΣΥΝΔΡΟΜΩΝ</w:t>
      </w:r>
      <w:r w:rsidRPr="00503558">
        <w:rPr>
          <w:rFonts w:ascii="Times New Roman" w:hAnsi="Times New Roman" w:cs="Times New Roman"/>
          <w:sz w:val="24"/>
          <w:szCs w:val="24"/>
        </w:rPr>
        <w:tab/>
      </w:r>
      <w:r>
        <w:rPr>
          <w:rFonts w:ascii="Times New Roman" w:hAnsi="Times New Roman" w:cs="Times New Roman"/>
          <w:sz w:val="28"/>
          <w:szCs w:val="28"/>
        </w:rPr>
        <w:t xml:space="preserve">               </w:t>
      </w:r>
      <w:r w:rsidRPr="00503558">
        <w:rPr>
          <w:rFonts w:ascii="Times New Roman" w:hAnsi="Times New Roman" w:cs="Times New Roman"/>
          <w:sz w:val="28"/>
          <w:szCs w:val="28"/>
        </w:rPr>
        <w:t xml:space="preserve">Αθήνα 18-11-2013 </w:t>
      </w:r>
    </w:p>
    <w:p w:rsidR="00D47096" w:rsidRPr="00503558" w:rsidRDefault="00D47096" w:rsidP="00D47096">
      <w:pPr>
        <w:tabs>
          <w:tab w:val="left" w:pos="1035"/>
          <w:tab w:val="left" w:pos="6466"/>
        </w:tabs>
        <w:rPr>
          <w:rFonts w:ascii="Times New Roman" w:hAnsi="Times New Roman" w:cs="Times New Roman"/>
          <w:sz w:val="28"/>
          <w:szCs w:val="28"/>
        </w:rPr>
      </w:pPr>
      <w:r>
        <w:rPr>
          <w:rFonts w:ascii="Times New Roman" w:hAnsi="Times New Roman" w:cs="Times New Roman"/>
          <w:sz w:val="28"/>
          <w:szCs w:val="28"/>
        </w:rPr>
        <w:t xml:space="preserve">                                                                </w:t>
      </w:r>
      <w:r w:rsidRPr="00503558">
        <w:rPr>
          <w:rFonts w:ascii="Times New Roman" w:hAnsi="Times New Roman" w:cs="Times New Roman"/>
          <w:sz w:val="28"/>
          <w:szCs w:val="28"/>
        </w:rPr>
        <w:t>Αρ. πρωτ. ΕΚΔ 5797</w:t>
      </w:r>
      <w:r>
        <w:rPr>
          <w:rFonts w:ascii="Times New Roman" w:hAnsi="Times New Roman" w:cs="Times New Roman"/>
          <w:sz w:val="28"/>
          <w:szCs w:val="28"/>
        </w:rPr>
        <w:t xml:space="preserve">       </w:t>
      </w:r>
    </w:p>
    <w:p w:rsidR="00D47096" w:rsidRPr="00503558" w:rsidRDefault="00D47096" w:rsidP="00D47096">
      <w:pPr>
        <w:tabs>
          <w:tab w:val="left" w:pos="1035"/>
        </w:tabs>
        <w:rPr>
          <w:rFonts w:ascii="Times New Roman" w:hAnsi="Times New Roman" w:cs="Times New Roman"/>
          <w:sz w:val="24"/>
          <w:szCs w:val="24"/>
        </w:rPr>
      </w:pPr>
      <w:r w:rsidRPr="00503558">
        <w:rPr>
          <w:rFonts w:ascii="Times New Roman" w:hAnsi="Times New Roman" w:cs="Times New Roman"/>
          <w:sz w:val="24"/>
          <w:szCs w:val="24"/>
        </w:rPr>
        <w:t xml:space="preserve">Ταχ. Δ/νση :    Κ. Λουκάρεως 14,                      </w:t>
      </w:r>
    </w:p>
    <w:p w:rsidR="00D47096" w:rsidRPr="00503558" w:rsidRDefault="00D47096" w:rsidP="00D47096">
      <w:pPr>
        <w:tabs>
          <w:tab w:val="left" w:pos="1035"/>
        </w:tabs>
        <w:rPr>
          <w:rFonts w:ascii="Times New Roman" w:hAnsi="Times New Roman" w:cs="Times New Roman"/>
          <w:sz w:val="24"/>
          <w:szCs w:val="24"/>
        </w:rPr>
      </w:pPr>
      <w:r w:rsidRPr="00503558">
        <w:rPr>
          <w:rFonts w:ascii="Times New Roman" w:hAnsi="Times New Roman" w:cs="Times New Roman"/>
          <w:sz w:val="24"/>
          <w:szCs w:val="24"/>
        </w:rPr>
        <w:t>Τ.Κ. 11522, Αθήνα,</w:t>
      </w:r>
    </w:p>
    <w:p w:rsidR="00D47096" w:rsidRDefault="00D47096" w:rsidP="00D47096">
      <w:pPr>
        <w:tabs>
          <w:tab w:val="left" w:pos="1035"/>
        </w:tabs>
        <w:rPr>
          <w:rFonts w:ascii="Times New Roman" w:hAnsi="Times New Roman" w:cs="Times New Roman"/>
          <w:sz w:val="24"/>
          <w:szCs w:val="24"/>
        </w:rPr>
      </w:pPr>
      <w:r w:rsidRPr="00503558">
        <w:rPr>
          <w:rFonts w:ascii="Times New Roman" w:hAnsi="Times New Roman" w:cs="Times New Roman"/>
          <w:sz w:val="24"/>
          <w:szCs w:val="24"/>
        </w:rPr>
        <w:t xml:space="preserve">Τηλέφωνο   :   210-6404229, </w:t>
      </w:r>
    </w:p>
    <w:p w:rsidR="00D47096" w:rsidRPr="00503558" w:rsidRDefault="00D47096" w:rsidP="00D47096">
      <w:pPr>
        <w:tabs>
          <w:tab w:val="left" w:pos="1035"/>
        </w:tabs>
        <w:rPr>
          <w:rFonts w:ascii="Times New Roman" w:hAnsi="Times New Roman" w:cs="Times New Roman"/>
          <w:sz w:val="24"/>
          <w:szCs w:val="24"/>
        </w:rPr>
      </w:pPr>
      <w:r>
        <w:rPr>
          <w:rFonts w:ascii="Times New Roman" w:hAnsi="Times New Roman" w:cs="Times New Roman"/>
          <w:sz w:val="24"/>
          <w:szCs w:val="24"/>
        </w:rPr>
        <w:t xml:space="preserve">                      </w:t>
      </w:r>
      <w:r w:rsidRPr="00503558">
        <w:rPr>
          <w:rFonts w:ascii="Times New Roman" w:hAnsi="Times New Roman" w:cs="Times New Roman"/>
          <w:sz w:val="24"/>
          <w:szCs w:val="24"/>
        </w:rPr>
        <w:t>2106404655</w:t>
      </w:r>
    </w:p>
    <w:p w:rsidR="00D47096" w:rsidRDefault="00D47096" w:rsidP="00D47096">
      <w:pPr>
        <w:tabs>
          <w:tab w:val="left" w:pos="1035"/>
        </w:tabs>
        <w:rPr>
          <w:rFonts w:ascii="Times New Roman" w:hAnsi="Times New Roman" w:cs="Times New Roman"/>
          <w:sz w:val="24"/>
          <w:szCs w:val="24"/>
        </w:rPr>
      </w:pPr>
      <w:r>
        <w:rPr>
          <w:rFonts w:ascii="Times New Roman" w:hAnsi="Times New Roman" w:cs="Times New Roman"/>
          <w:sz w:val="24"/>
          <w:szCs w:val="24"/>
        </w:rPr>
        <w:t>FΑΧ:</w:t>
      </w:r>
      <w:r>
        <w:rPr>
          <w:rFonts w:ascii="Times New Roman" w:hAnsi="Times New Roman" w:cs="Times New Roman"/>
          <w:sz w:val="24"/>
          <w:szCs w:val="24"/>
        </w:rPr>
        <w:tab/>
        <w:t xml:space="preserve">       210-6404667, </w:t>
      </w:r>
    </w:p>
    <w:p w:rsidR="00D47096" w:rsidRPr="00503558" w:rsidRDefault="00D47096" w:rsidP="00D47096">
      <w:pPr>
        <w:tabs>
          <w:tab w:val="left" w:pos="1035"/>
        </w:tabs>
        <w:rPr>
          <w:rFonts w:ascii="Times New Roman" w:hAnsi="Times New Roman" w:cs="Times New Roman"/>
          <w:sz w:val="24"/>
          <w:szCs w:val="24"/>
        </w:rPr>
      </w:pPr>
      <w:r>
        <w:rPr>
          <w:rFonts w:ascii="Times New Roman" w:hAnsi="Times New Roman" w:cs="Times New Roman"/>
          <w:sz w:val="24"/>
          <w:szCs w:val="24"/>
        </w:rPr>
        <w:t xml:space="preserve">                      </w:t>
      </w:r>
      <w:r w:rsidRPr="00503558">
        <w:rPr>
          <w:rFonts w:ascii="Times New Roman" w:hAnsi="Times New Roman" w:cs="Times New Roman"/>
          <w:sz w:val="24"/>
          <w:szCs w:val="24"/>
        </w:rPr>
        <w:t>210-64245815</w:t>
      </w:r>
    </w:p>
    <w:p w:rsidR="00D47096" w:rsidRPr="00503558" w:rsidRDefault="00D47096" w:rsidP="00D47096">
      <w:pPr>
        <w:tabs>
          <w:tab w:val="left" w:pos="1035"/>
        </w:tabs>
        <w:rPr>
          <w:rFonts w:ascii="Times New Roman" w:hAnsi="Times New Roman" w:cs="Times New Roman"/>
          <w:sz w:val="24"/>
          <w:szCs w:val="24"/>
        </w:rPr>
      </w:pPr>
      <w:r w:rsidRPr="00503558">
        <w:rPr>
          <w:rFonts w:ascii="Times New Roman" w:hAnsi="Times New Roman" w:cs="Times New Roman"/>
          <w:sz w:val="24"/>
          <w:szCs w:val="24"/>
        </w:rPr>
        <w:t>Ε-ΜΑΙΙ. :</w:t>
      </w:r>
      <w:r w:rsidRPr="00102819">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 xml:space="preserve">  </w:t>
      </w:r>
      <w:hyperlink r:id="rId11" w:history="1">
        <w:r w:rsidRPr="00477E20">
          <w:rPr>
            <w:rStyle w:val="-"/>
            <w:rFonts w:ascii="Times New Roman" w:hAnsi="Times New Roman"/>
            <w:bCs/>
            <w:spacing w:val="-1"/>
            <w:sz w:val="28"/>
            <w:szCs w:val="28"/>
            <w:lang w:val="en-US"/>
          </w:rPr>
          <w:t>cpejn</w:t>
        </w:r>
        <w:r w:rsidRPr="00477E20">
          <w:rPr>
            <w:rStyle w:val="-"/>
            <w:rFonts w:ascii="Times New Roman" w:hAnsi="Times New Roman"/>
            <w:bCs/>
            <w:spacing w:val="-1"/>
            <w:sz w:val="28"/>
            <w:szCs w:val="28"/>
          </w:rPr>
          <w:t>1@</w:t>
        </w:r>
        <w:r w:rsidRPr="00477E20">
          <w:rPr>
            <w:rStyle w:val="-"/>
            <w:rFonts w:ascii="Times New Roman" w:hAnsi="Times New Roman"/>
            <w:bCs/>
            <w:spacing w:val="-1"/>
            <w:sz w:val="28"/>
            <w:szCs w:val="28"/>
            <w:lang w:val="en-US"/>
          </w:rPr>
          <w:t>otenet</w:t>
        </w:r>
        <w:r w:rsidRPr="00477E20">
          <w:rPr>
            <w:rStyle w:val="-"/>
            <w:rFonts w:ascii="Times New Roman" w:hAnsi="Times New Roman"/>
            <w:bCs/>
            <w:spacing w:val="-1"/>
            <w:sz w:val="28"/>
            <w:szCs w:val="28"/>
          </w:rPr>
          <w:t>.</w:t>
        </w:r>
        <w:r w:rsidRPr="00477E20">
          <w:rPr>
            <w:rStyle w:val="-"/>
            <w:rFonts w:ascii="Times New Roman" w:hAnsi="Times New Roman"/>
            <w:bCs/>
            <w:spacing w:val="-1"/>
            <w:sz w:val="28"/>
            <w:szCs w:val="28"/>
            <w:lang w:val="en-US"/>
          </w:rPr>
          <w:t>gr</w:t>
        </w:r>
      </w:hyperlink>
    </w:p>
    <w:p w:rsidR="00D47096" w:rsidRDefault="00D47096" w:rsidP="00D47096">
      <w:pPr>
        <w:tabs>
          <w:tab w:val="left" w:pos="1035"/>
        </w:tabs>
        <w:rPr>
          <w:rFonts w:ascii="Times New Roman" w:hAnsi="Times New Roman" w:cs="Times New Roman"/>
          <w:sz w:val="28"/>
          <w:szCs w:val="28"/>
        </w:rPr>
      </w:pPr>
    </w:p>
    <w:p w:rsidR="00D47096" w:rsidRDefault="00D47096" w:rsidP="00D47096">
      <w:pPr>
        <w:shd w:val="clear" w:color="auto" w:fill="FFFFFF"/>
        <w:spacing w:before="638"/>
        <w:ind w:left="86"/>
      </w:pPr>
      <w:r>
        <w:rPr>
          <w:rFonts w:eastAsia="Times New Roman" w:cs="Times New Roman"/>
          <w:b/>
          <w:bCs/>
          <w:color w:val="000000"/>
          <w:spacing w:val="-6"/>
          <w:sz w:val="25"/>
          <w:szCs w:val="25"/>
          <w:u w:val="single"/>
        </w:rPr>
        <w:t>ΠΡΟΣ</w:t>
      </w:r>
      <w:r>
        <w:rPr>
          <w:rFonts w:eastAsia="Times New Roman"/>
          <w:b/>
          <w:bCs/>
          <w:color w:val="000000"/>
          <w:spacing w:val="-6"/>
          <w:sz w:val="25"/>
          <w:szCs w:val="25"/>
          <w:u w:val="single"/>
        </w:rPr>
        <w:t>:</w:t>
      </w:r>
      <w:r>
        <w:rPr>
          <w:rFonts w:eastAsia="Times New Roman"/>
          <w:b/>
          <w:bCs/>
          <w:color w:val="000000"/>
          <w:spacing w:val="-6"/>
          <w:sz w:val="25"/>
          <w:szCs w:val="25"/>
        </w:rPr>
        <w:t xml:space="preserve"> </w:t>
      </w:r>
      <w:r>
        <w:rPr>
          <w:rFonts w:eastAsia="Times New Roman" w:cs="Times New Roman"/>
          <w:b/>
          <w:bCs/>
          <w:color w:val="000000"/>
          <w:spacing w:val="-6"/>
          <w:sz w:val="25"/>
          <w:szCs w:val="25"/>
        </w:rPr>
        <w:t>κα</w:t>
      </w:r>
      <w:r>
        <w:rPr>
          <w:rFonts w:eastAsia="Times New Roman"/>
          <w:b/>
          <w:bCs/>
          <w:color w:val="000000"/>
          <w:spacing w:val="-6"/>
          <w:sz w:val="25"/>
          <w:szCs w:val="25"/>
        </w:rPr>
        <w:t xml:space="preserve"> </w:t>
      </w:r>
      <w:r>
        <w:rPr>
          <w:rFonts w:eastAsia="Times New Roman" w:cs="Times New Roman"/>
          <w:b/>
          <w:bCs/>
          <w:color w:val="000000"/>
          <w:spacing w:val="-6"/>
          <w:sz w:val="25"/>
          <w:szCs w:val="25"/>
        </w:rPr>
        <w:t>Διευθύνουσα</w:t>
      </w:r>
      <w:r>
        <w:rPr>
          <w:rFonts w:eastAsia="Times New Roman"/>
          <w:b/>
          <w:bCs/>
          <w:color w:val="000000"/>
          <w:spacing w:val="-6"/>
          <w:sz w:val="25"/>
          <w:szCs w:val="25"/>
        </w:rPr>
        <w:t xml:space="preserve"> </w:t>
      </w:r>
      <w:r>
        <w:rPr>
          <w:rFonts w:eastAsia="Times New Roman" w:cs="Times New Roman"/>
          <w:b/>
          <w:bCs/>
          <w:color w:val="000000"/>
          <w:spacing w:val="-6"/>
          <w:sz w:val="25"/>
          <w:szCs w:val="25"/>
        </w:rPr>
        <w:t>των</w:t>
      </w:r>
      <w:r>
        <w:rPr>
          <w:rFonts w:eastAsia="Times New Roman"/>
          <w:b/>
          <w:bCs/>
          <w:color w:val="000000"/>
          <w:spacing w:val="-6"/>
          <w:sz w:val="25"/>
          <w:szCs w:val="25"/>
        </w:rPr>
        <w:t xml:space="preserve"> </w:t>
      </w:r>
      <w:r>
        <w:rPr>
          <w:rFonts w:eastAsia="Times New Roman" w:cs="Times New Roman"/>
          <w:b/>
          <w:bCs/>
          <w:color w:val="000000"/>
          <w:spacing w:val="-6"/>
          <w:sz w:val="25"/>
          <w:szCs w:val="25"/>
        </w:rPr>
        <w:t>υπηρεσιών</w:t>
      </w:r>
      <w:r>
        <w:rPr>
          <w:rFonts w:eastAsia="Times New Roman"/>
          <w:b/>
          <w:bCs/>
          <w:color w:val="000000"/>
          <w:spacing w:val="-6"/>
          <w:sz w:val="25"/>
          <w:szCs w:val="25"/>
        </w:rPr>
        <w:t xml:space="preserve"> </w:t>
      </w:r>
      <w:r>
        <w:rPr>
          <w:rFonts w:eastAsia="Times New Roman" w:cs="Times New Roman"/>
          <w:b/>
          <w:bCs/>
          <w:color w:val="000000"/>
          <w:spacing w:val="-6"/>
          <w:sz w:val="25"/>
          <w:szCs w:val="25"/>
        </w:rPr>
        <w:t>της</w:t>
      </w:r>
      <w:r>
        <w:rPr>
          <w:rFonts w:eastAsia="Times New Roman"/>
          <w:b/>
          <w:bCs/>
          <w:color w:val="000000"/>
          <w:spacing w:val="-6"/>
          <w:sz w:val="25"/>
          <w:szCs w:val="25"/>
        </w:rPr>
        <w:t xml:space="preserve"> </w:t>
      </w:r>
      <w:r>
        <w:rPr>
          <w:rFonts w:eastAsia="Times New Roman" w:cs="Times New Roman"/>
          <w:b/>
          <w:bCs/>
          <w:color w:val="000000"/>
          <w:spacing w:val="-6"/>
          <w:sz w:val="25"/>
          <w:szCs w:val="25"/>
        </w:rPr>
        <w:t>Εισαγγελίας</w:t>
      </w:r>
      <w:r>
        <w:rPr>
          <w:rFonts w:eastAsia="Times New Roman"/>
          <w:b/>
          <w:bCs/>
          <w:color w:val="000000"/>
          <w:spacing w:val="-6"/>
          <w:sz w:val="25"/>
          <w:szCs w:val="25"/>
        </w:rPr>
        <w:t xml:space="preserve"> </w:t>
      </w:r>
      <w:r>
        <w:rPr>
          <w:rFonts w:eastAsia="Times New Roman" w:cs="Times New Roman"/>
          <w:b/>
          <w:bCs/>
          <w:color w:val="000000"/>
          <w:spacing w:val="-6"/>
          <w:sz w:val="25"/>
          <w:szCs w:val="25"/>
        </w:rPr>
        <w:t>Πρωτοδικών</w:t>
      </w:r>
      <w:r>
        <w:rPr>
          <w:rFonts w:eastAsia="Times New Roman"/>
          <w:b/>
          <w:bCs/>
          <w:color w:val="000000"/>
          <w:spacing w:val="-6"/>
          <w:sz w:val="25"/>
          <w:szCs w:val="25"/>
        </w:rPr>
        <w:t xml:space="preserve"> </w:t>
      </w:r>
      <w:r>
        <w:rPr>
          <w:rFonts w:eastAsia="Times New Roman" w:cs="Times New Roman"/>
          <w:b/>
          <w:bCs/>
          <w:color w:val="000000"/>
          <w:spacing w:val="-6"/>
          <w:sz w:val="25"/>
          <w:szCs w:val="25"/>
        </w:rPr>
        <w:t>Αθηνών</w:t>
      </w:r>
    </w:p>
    <w:p w:rsidR="00D47096" w:rsidRDefault="00D47096" w:rsidP="00D47096">
      <w:pPr>
        <w:shd w:val="clear" w:color="auto" w:fill="FFFFFF"/>
        <w:spacing w:before="523" w:line="254" w:lineRule="exact"/>
        <w:ind w:left="106"/>
      </w:pPr>
      <w:r>
        <w:rPr>
          <w:rFonts w:eastAsia="Times New Roman" w:cs="Times New Roman"/>
          <w:color w:val="000000"/>
          <w:spacing w:val="-4"/>
          <w:sz w:val="25"/>
          <w:szCs w:val="25"/>
          <w:u w:val="single"/>
        </w:rPr>
        <w:t>ΘΕΜΑ</w:t>
      </w:r>
      <w:r>
        <w:rPr>
          <w:rFonts w:eastAsia="Times New Roman"/>
          <w:color w:val="000000"/>
          <w:spacing w:val="-4"/>
          <w:sz w:val="25"/>
          <w:szCs w:val="25"/>
          <w:u w:val="single"/>
        </w:rPr>
        <w:t>:</w:t>
      </w:r>
      <w:r>
        <w:rPr>
          <w:rFonts w:eastAsia="Times New Roman"/>
          <w:color w:val="000000"/>
          <w:spacing w:val="-4"/>
          <w:sz w:val="25"/>
          <w:szCs w:val="25"/>
        </w:rPr>
        <w:t xml:space="preserve"> </w:t>
      </w:r>
      <w:r>
        <w:rPr>
          <w:rFonts w:eastAsia="Times New Roman" w:cs="Times New Roman"/>
          <w:color w:val="000000"/>
          <w:spacing w:val="-4"/>
          <w:sz w:val="25"/>
          <w:szCs w:val="25"/>
        </w:rPr>
        <w:t>Διευκρινίσεις</w:t>
      </w:r>
      <w:r>
        <w:rPr>
          <w:rFonts w:eastAsia="Times New Roman"/>
          <w:color w:val="000000"/>
          <w:spacing w:val="-4"/>
          <w:sz w:val="25"/>
          <w:szCs w:val="25"/>
        </w:rPr>
        <w:t xml:space="preserve"> </w:t>
      </w:r>
      <w:r>
        <w:rPr>
          <w:rFonts w:eastAsia="Times New Roman" w:cs="Times New Roman"/>
          <w:color w:val="000000"/>
          <w:spacing w:val="-4"/>
          <w:sz w:val="25"/>
          <w:szCs w:val="25"/>
        </w:rPr>
        <w:t>επί</w:t>
      </w:r>
      <w:r>
        <w:rPr>
          <w:rFonts w:eastAsia="Times New Roman"/>
          <w:color w:val="000000"/>
          <w:spacing w:val="-4"/>
          <w:sz w:val="25"/>
          <w:szCs w:val="25"/>
        </w:rPr>
        <w:t xml:space="preserve"> </w:t>
      </w:r>
      <w:r>
        <w:rPr>
          <w:rFonts w:eastAsia="Times New Roman" w:cs="Times New Roman"/>
          <w:color w:val="000000"/>
          <w:spacing w:val="-4"/>
          <w:sz w:val="25"/>
          <w:szCs w:val="25"/>
        </w:rPr>
        <w:t xml:space="preserve"> Αιτημάτων</w:t>
      </w:r>
      <w:r>
        <w:rPr>
          <w:rFonts w:eastAsia="Times New Roman"/>
          <w:color w:val="000000"/>
          <w:spacing w:val="-4"/>
          <w:sz w:val="25"/>
          <w:szCs w:val="25"/>
        </w:rPr>
        <w:t xml:space="preserve"> </w:t>
      </w:r>
      <w:r>
        <w:rPr>
          <w:rFonts w:eastAsia="Times New Roman" w:cs="Times New Roman"/>
          <w:color w:val="000000"/>
          <w:spacing w:val="-4"/>
          <w:sz w:val="25"/>
          <w:szCs w:val="25"/>
        </w:rPr>
        <w:t>Αμοιβαίας</w:t>
      </w:r>
      <w:r>
        <w:rPr>
          <w:rFonts w:eastAsia="Times New Roman"/>
          <w:color w:val="000000"/>
          <w:spacing w:val="-4"/>
          <w:sz w:val="25"/>
          <w:szCs w:val="25"/>
        </w:rPr>
        <w:t xml:space="preserve"> </w:t>
      </w:r>
      <w:r>
        <w:rPr>
          <w:rFonts w:eastAsia="Times New Roman" w:cs="Times New Roman"/>
          <w:color w:val="000000"/>
          <w:spacing w:val="-4"/>
          <w:sz w:val="25"/>
          <w:szCs w:val="25"/>
        </w:rPr>
        <w:t>Δικαστικής</w:t>
      </w:r>
      <w:r>
        <w:rPr>
          <w:rFonts w:eastAsia="Times New Roman"/>
          <w:color w:val="000000"/>
          <w:spacing w:val="-4"/>
          <w:sz w:val="25"/>
          <w:szCs w:val="25"/>
        </w:rPr>
        <w:t xml:space="preserve"> </w:t>
      </w:r>
      <w:r>
        <w:rPr>
          <w:rFonts w:eastAsia="Times New Roman" w:cs="Times New Roman"/>
          <w:color w:val="000000"/>
          <w:spacing w:val="-4"/>
          <w:sz w:val="25"/>
          <w:szCs w:val="25"/>
        </w:rPr>
        <w:t>Συνδρομής</w:t>
      </w:r>
      <w:r>
        <w:rPr>
          <w:rFonts w:eastAsia="Times New Roman"/>
          <w:color w:val="000000"/>
          <w:spacing w:val="-4"/>
          <w:sz w:val="25"/>
          <w:szCs w:val="25"/>
        </w:rPr>
        <w:t xml:space="preserve"> </w:t>
      </w:r>
      <w:r>
        <w:rPr>
          <w:rFonts w:eastAsia="Times New Roman" w:cs="Times New Roman"/>
          <w:color w:val="000000"/>
          <w:spacing w:val="-4"/>
          <w:sz w:val="25"/>
          <w:szCs w:val="25"/>
        </w:rPr>
        <w:t>επί</w:t>
      </w:r>
      <w:r>
        <w:rPr>
          <w:rFonts w:eastAsia="Times New Roman"/>
          <w:color w:val="000000"/>
          <w:spacing w:val="-4"/>
          <w:sz w:val="25"/>
          <w:szCs w:val="25"/>
        </w:rPr>
        <w:t xml:space="preserve"> </w:t>
      </w:r>
      <w:r>
        <w:rPr>
          <w:rFonts w:eastAsia="Times New Roman" w:cs="Times New Roman"/>
          <w:color w:val="000000"/>
          <w:spacing w:val="-4"/>
          <w:sz w:val="25"/>
          <w:szCs w:val="25"/>
        </w:rPr>
        <w:t xml:space="preserve">ποινικών </w:t>
      </w:r>
      <w:r>
        <w:rPr>
          <w:rFonts w:eastAsia="Times New Roman" w:cs="Times New Roman"/>
          <w:color w:val="000000"/>
          <w:spacing w:val="-7"/>
          <w:sz w:val="25"/>
          <w:szCs w:val="25"/>
        </w:rPr>
        <w:t>θεμάτων</w:t>
      </w:r>
      <w:r>
        <w:rPr>
          <w:rFonts w:eastAsia="Times New Roman"/>
          <w:color w:val="000000"/>
          <w:spacing w:val="-7"/>
          <w:sz w:val="25"/>
          <w:szCs w:val="25"/>
        </w:rPr>
        <w:t>,</w:t>
      </w:r>
    </w:p>
    <w:p w:rsidR="00D47096" w:rsidRPr="00102819" w:rsidRDefault="00D47096" w:rsidP="00D47096">
      <w:pPr>
        <w:shd w:val="clear" w:color="auto" w:fill="FFFFFF"/>
        <w:spacing w:before="178" w:line="398" w:lineRule="exact"/>
        <w:ind w:left="139" w:right="72" w:firstLine="346"/>
        <w:rPr>
          <w:rFonts w:ascii="Times New Roman" w:hAnsi="Times New Roman" w:cs="Times New Roman"/>
          <w:sz w:val="28"/>
          <w:szCs w:val="28"/>
        </w:rPr>
      </w:pPr>
      <w:r w:rsidRPr="00102819">
        <w:rPr>
          <w:rFonts w:ascii="Times New Roman" w:eastAsia="Times New Roman" w:hAnsi="Times New Roman" w:cs="Times New Roman"/>
          <w:color w:val="000000"/>
          <w:spacing w:val="-4"/>
          <w:sz w:val="28"/>
          <w:szCs w:val="28"/>
        </w:rPr>
        <w:t xml:space="preserve">Κατά το τελευταίο χρονικό διάστημα υποβάλλοντα στην υπηρεσία μας (κυρίως </w:t>
      </w:r>
      <w:r w:rsidRPr="00102819">
        <w:rPr>
          <w:rFonts w:ascii="Times New Roman" w:eastAsia="Times New Roman" w:hAnsi="Times New Roman" w:cs="Times New Roman"/>
          <w:color w:val="000000"/>
          <w:spacing w:val="-5"/>
          <w:sz w:val="28"/>
          <w:szCs w:val="28"/>
        </w:rPr>
        <w:t xml:space="preserve">από πταισματοδίκες, ύστερα από σχετική παραγγελία στα πλαίσια προκαταρκτικής </w:t>
      </w:r>
      <w:r w:rsidRPr="00102819">
        <w:rPr>
          <w:rFonts w:ascii="Times New Roman" w:eastAsia="Times New Roman" w:hAnsi="Times New Roman" w:cs="Times New Roman"/>
          <w:color w:val="000000"/>
          <w:spacing w:val="1"/>
          <w:sz w:val="28"/>
          <w:szCs w:val="28"/>
        </w:rPr>
        <w:t xml:space="preserve">εξέτασης ή προανάκρισης) αιτήματα δικαστικής συνδρομής για διερεύνηση </w:t>
      </w:r>
      <w:r w:rsidRPr="00102819">
        <w:rPr>
          <w:rFonts w:ascii="Times New Roman" w:eastAsia="Times New Roman" w:hAnsi="Times New Roman" w:cs="Times New Roman"/>
          <w:color w:val="000000"/>
          <w:spacing w:val="-4"/>
          <w:sz w:val="28"/>
          <w:szCs w:val="28"/>
        </w:rPr>
        <w:t xml:space="preserve">διαφόρων ποινικών θεμάτων στα πλαίσια </w:t>
      </w:r>
      <w:r w:rsidRPr="00102819">
        <w:rPr>
          <w:rFonts w:ascii="Times New Roman" w:eastAsia="Times New Roman" w:hAnsi="Times New Roman" w:cs="Times New Roman"/>
          <w:color w:val="000000"/>
          <w:spacing w:val="-4"/>
          <w:sz w:val="28"/>
          <w:szCs w:val="28"/>
        </w:rPr>
        <w:lastRenderedPageBreak/>
        <w:t xml:space="preserve">Δικαστικής Συνδρομής κατ’ άρθρο 457 </w:t>
      </w:r>
      <w:r w:rsidRPr="00102819">
        <w:rPr>
          <w:rFonts w:ascii="Times New Roman" w:eastAsia="Times New Roman" w:hAnsi="Times New Roman" w:cs="Times New Roman"/>
          <w:color w:val="000000"/>
          <w:spacing w:val="2"/>
          <w:sz w:val="28"/>
          <w:szCs w:val="28"/>
        </w:rPr>
        <w:t xml:space="preserve">Κ.Π-Δ- όπως εξέταση μαρτύρων, λήψη απολογίας κατηγορουμένων, λήψη </w:t>
      </w:r>
      <w:r w:rsidRPr="00102819">
        <w:rPr>
          <w:rFonts w:ascii="Times New Roman" w:eastAsia="Times New Roman" w:hAnsi="Times New Roman" w:cs="Times New Roman"/>
          <w:color w:val="000000"/>
          <w:spacing w:val="-3"/>
          <w:sz w:val="28"/>
          <w:szCs w:val="28"/>
        </w:rPr>
        <w:t xml:space="preserve">εξηγήσεων κατ' άρθρο 31 Κ.Π.Δ,. Πολλά αττό τα αιτήματα αυτά: α) είτε δεν έχουν </w:t>
      </w:r>
      <w:r w:rsidRPr="00102819">
        <w:rPr>
          <w:rFonts w:ascii="Times New Roman" w:eastAsia="Times New Roman" w:hAnsi="Times New Roman" w:cs="Times New Roman"/>
          <w:color w:val="000000"/>
          <w:spacing w:val="-5"/>
          <w:sz w:val="28"/>
          <w:szCs w:val="28"/>
        </w:rPr>
        <w:t xml:space="preserve">συνταχθεί κατά τους νομίμους τύπους, ήτοι δεν στηρίζονται στην ορθή και ισχύουσα </w:t>
      </w:r>
      <w:r w:rsidRPr="00102819">
        <w:rPr>
          <w:rFonts w:ascii="Times New Roman" w:eastAsia="Times New Roman" w:hAnsi="Times New Roman" w:cs="Times New Roman"/>
          <w:color w:val="000000"/>
          <w:spacing w:val="-4"/>
          <w:sz w:val="28"/>
          <w:szCs w:val="28"/>
        </w:rPr>
        <w:t xml:space="preserve">νομική βάση, β) είτε περιγράφουν το αίτημα, γενικώς και αορίστως, με αποτέλεσμα </w:t>
      </w:r>
      <w:r w:rsidRPr="00102819">
        <w:rPr>
          <w:rFonts w:ascii="Times New Roman" w:eastAsia="Times New Roman" w:hAnsi="Times New Roman" w:cs="Times New Roman"/>
          <w:color w:val="000000"/>
          <w:spacing w:val="-5"/>
          <w:sz w:val="28"/>
          <w:szCs w:val="28"/>
        </w:rPr>
        <w:t xml:space="preserve">να μην μπορεί να εκτελεστεί αττό τις αλλοδαττές Αρχές, προς τις οποίες απευθύνετε </w:t>
      </w:r>
      <w:r w:rsidRPr="00102819">
        <w:rPr>
          <w:rFonts w:ascii="Times New Roman" w:eastAsia="Times New Roman" w:hAnsi="Times New Roman" w:cs="Times New Roman"/>
          <w:color w:val="000000"/>
          <w:spacing w:val="-2"/>
          <w:sz w:val="28"/>
          <w:szCs w:val="28"/>
        </w:rPr>
        <w:t xml:space="preserve">το αίτημα, γ) είτε ζητούνται αποδεικτικά στοιχεία τα οποία είναι γνωστό εκ των </w:t>
      </w:r>
      <w:r w:rsidRPr="00102819">
        <w:rPr>
          <w:rFonts w:ascii="Times New Roman" w:eastAsia="Times New Roman" w:hAnsi="Times New Roman" w:cs="Times New Roman"/>
          <w:color w:val="000000"/>
          <w:spacing w:val="-4"/>
          <w:sz w:val="28"/>
          <w:szCs w:val="28"/>
        </w:rPr>
        <w:t xml:space="preserve">προτέρων ότι δεν υφίστανται στην αιτούσα αλλοδαπή Αρχή ή υπήρχαν κατά το </w:t>
      </w:r>
      <w:r w:rsidRPr="00102819">
        <w:rPr>
          <w:rFonts w:ascii="Times New Roman" w:eastAsia="Times New Roman" w:hAnsi="Times New Roman" w:cs="Times New Roman"/>
          <w:color w:val="000000"/>
          <w:spacing w:val="-5"/>
          <w:sz w:val="28"/>
          <w:szCs w:val="28"/>
        </w:rPr>
        <w:t>παρελθόν, πλην όμως έχουν εξαλειφθεί κατά το χρόνο υποβολής του αιτήματος.</w:t>
      </w:r>
    </w:p>
    <w:p w:rsidR="00D47096" w:rsidRPr="00102819" w:rsidRDefault="00D47096" w:rsidP="00D47096">
      <w:pPr>
        <w:shd w:val="clear" w:color="auto" w:fill="FFFFFF"/>
        <w:spacing w:before="5" w:line="398" w:lineRule="exact"/>
        <w:ind w:left="221" w:firstLine="331"/>
        <w:rPr>
          <w:rFonts w:ascii="Times New Roman" w:eastAsia="Times New Roman" w:hAnsi="Times New Roman" w:cs="Times New Roman"/>
          <w:color w:val="000000"/>
          <w:spacing w:val="-1"/>
          <w:sz w:val="28"/>
          <w:szCs w:val="28"/>
        </w:rPr>
      </w:pPr>
      <w:r w:rsidRPr="00102819">
        <w:rPr>
          <w:rFonts w:ascii="Times New Roman" w:eastAsia="Times New Roman" w:hAnsi="Times New Roman" w:cs="Times New Roman"/>
          <w:color w:val="000000"/>
          <w:spacing w:val="-4"/>
          <w:sz w:val="28"/>
          <w:szCs w:val="28"/>
        </w:rPr>
        <w:t xml:space="preserve">Αποτέλεσμα της υποβολής τέτοιων αιτημάτων είναι να επιστρέφονται αυτά </w:t>
      </w:r>
      <w:r w:rsidRPr="00102819">
        <w:rPr>
          <w:rFonts w:ascii="Times New Roman" w:eastAsia="Times New Roman" w:hAnsi="Times New Roman" w:cs="Times New Roman"/>
          <w:color w:val="000000"/>
          <w:spacing w:val="-3"/>
          <w:sz w:val="28"/>
          <w:szCs w:val="28"/>
        </w:rPr>
        <w:t xml:space="preserve">ανεκτέλεστα και : α) να εκτίθεται η χώρο μας στο εξωτερικό, αφού ουσιαστικώς η </w:t>
      </w:r>
      <w:r w:rsidRPr="00102819">
        <w:rPr>
          <w:rFonts w:ascii="Times New Roman" w:eastAsia="Times New Roman" w:hAnsi="Times New Roman" w:cs="Times New Roman"/>
          <w:color w:val="000000"/>
          <w:spacing w:val="1"/>
          <w:sz w:val="28"/>
          <w:szCs w:val="28"/>
        </w:rPr>
        <w:t xml:space="preserve">δραστική συνεργασία από τελεί διακρατική συνεργασία ήτοι, οιονεί άσκηση </w:t>
      </w:r>
      <w:r w:rsidRPr="00102819">
        <w:rPr>
          <w:rFonts w:ascii="Times New Roman" w:eastAsia="Times New Roman" w:hAnsi="Times New Roman" w:cs="Times New Roman"/>
          <w:color w:val="000000"/>
          <w:spacing w:val="2"/>
          <w:sz w:val="28"/>
          <w:szCs w:val="28"/>
        </w:rPr>
        <w:t>εξωτερικής κολπικής, δεδομένου ότι κατ</w:t>
      </w:r>
      <w:r w:rsidRPr="00102819">
        <w:rPr>
          <w:rFonts w:ascii="Times New Roman" w:eastAsia="Times New Roman" w:hAnsi="Times New Roman" w:cs="Times New Roman"/>
          <w:color w:val="000000"/>
          <w:spacing w:val="2"/>
          <w:sz w:val="28"/>
          <w:szCs w:val="28"/>
          <w:vertAlign w:val="superscript"/>
        </w:rPr>
        <w:t>’</w:t>
      </w:r>
      <w:r w:rsidRPr="00102819">
        <w:rPr>
          <w:rFonts w:ascii="Times New Roman" w:eastAsia="Times New Roman" w:hAnsi="Times New Roman" w:cs="Times New Roman"/>
          <w:color w:val="000000"/>
          <w:spacing w:val="2"/>
          <w:sz w:val="28"/>
          <w:szCs w:val="28"/>
        </w:rPr>
        <w:t xml:space="preserve"> άρθρο 457 Κ.Π.Δ οι αιτήσεις των </w:t>
      </w:r>
      <w:r w:rsidRPr="00102819">
        <w:rPr>
          <w:rFonts w:ascii="Times New Roman" w:eastAsia="Times New Roman" w:hAnsi="Times New Roman" w:cs="Times New Roman"/>
          <w:color w:val="000000"/>
          <w:spacing w:val="-4"/>
          <w:sz w:val="28"/>
          <w:szCs w:val="28"/>
        </w:rPr>
        <w:t xml:space="preserve">Ελληνικών δικαστικών Αρχών προς τις αλλοδαπές Αρχές διαβιβάζονται από τον </w:t>
      </w:r>
      <w:r w:rsidRPr="00102819">
        <w:rPr>
          <w:rFonts w:ascii="Times New Roman" w:eastAsia="Times New Roman" w:hAnsi="Times New Roman" w:cs="Times New Roman"/>
          <w:color w:val="000000"/>
          <w:spacing w:val="1"/>
          <w:sz w:val="28"/>
          <w:szCs w:val="28"/>
        </w:rPr>
        <w:t xml:space="preserve">αρμόδιο Εισαγγελέα Εφετών στο Υπουργείο Δικαιοσύνης, που προκαλεί την </w:t>
      </w:r>
      <w:r w:rsidRPr="00102819">
        <w:rPr>
          <w:rFonts w:ascii="Times New Roman" w:eastAsia="Times New Roman" w:hAnsi="Times New Roman" w:cs="Times New Roman"/>
          <w:color w:val="000000"/>
          <w:spacing w:val="-1"/>
          <w:sz w:val="28"/>
          <w:szCs w:val="28"/>
        </w:rPr>
        <w:t>εκτέλεση τους μέσω του Υπουργείου Εξωτερικών με την τήρηση και των διεθνών</w:t>
      </w:r>
      <w:r w:rsidRPr="00102819">
        <w:rPr>
          <w:rFonts w:ascii="Times New Roman" w:eastAsia="Times New Roman" w:hAnsi="Times New Roman" w:cs="Times New Roman"/>
          <w:color w:val="000000"/>
          <w:spacing w:val="3"/>
          <w:sz w:val="28"/>
          <w:szCs w:val="28"/>
        </w:rPr>
        <w:t xml:space="preserve"> </w:t>
      </w:r>
      <w:r w:rsidRPr="00102819">
        <w:rPr>
          <w:rFonts w:ascii="Times New Roman" w:eastAsia="Times New Roman" w:hAnsi="Times New Roman" w:cs="Times New Roman"/>
          <w:color w:val="000000"/>
          <w:spacing w:val="-1"/>
          <w:sz w:val="28"/>
          <w:szCs w:val="28"/>
        </w:rPr>
        <w:t>συνθηκών και εθίμων (βλέπε σχετικώς και Γιώργος Ν. Τριανταφύλλου «Διεθνής   -Δικαστική Συνδρομή στην ποινική απόδειξη - Γενικές Αρχές, εκδ. Π. Σάκκουλας.    ·έτος 2009, σελ.113 και 121), β) να επιβαρύνεται ασκόπως η χώρα μας οικονομικώς με μεταφράσεις εγγράφων (ενίοτε μεγάλου όγκου) στην γλώσσα του κράτους προς τα οποίο απευθύνεται το αίτημα,   και γ) να επιμηκύνεται υπέρμετρα ο χρόνος της προδικασίας, με όσες συνέπειες συνεπάγεται αυτό.</w:t>
      </w:r>
    </w:p>
    <w:p w:rsidR="00D47096" w:rsidRPr="00FF5385"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FF5385">
        <w:rPr>
          <w:rFonts w:ascii="Times New Roman" w:hAnsi="Times New Roman" w:cs="Times New Roman"/>
          <w:bCs/>
          <w:color w:val="000000"/>
          <w:spacing w:val="-1"/>
          <w:sz w:val="28"/>
          <w:szCs w:val="28"/>
          <w:u w:val="single"/>
        </w:rPr>
        <w:t xml:space="preserve">Διευκρινίζεται επίσης </w:t>
      </w:r>
      <w:r>
        <w:rPr>
          <w:rFonts w:ascii="Times New Roman" w:hAnsi="Times New Roman" w:cs="Times New Roman"/>
          <w:bCs/>
          <w:color w:val="000000"/>
          <w:spacing w:val="-1"/>
          <w:sz w:val="28"/>
          <w:szCs w:val="28"/>
          <w:u w:val="single"/>
        </w:rPr>
        <w:t>ό</w:t>
      </w:r>
      <w:r w:rsidRPr="00FF5385">
        <w:rPr>
          <w:rFonts w:ascii="Times New Roman" w:hAnsi="Times New Roman" w:cs="Times New Roman"/>
          <w:bCs/>
          <w:color w:val="000000"/>
          <w:spacing w:val="-1"/>
          <w:sz w:val="28"/>
          <w:szCs w:val="28"/>
          <w:u w:val="single"/>
        </w:rPr>
        <w:t>τι:</w:t>
      </w:r>
    </w:p>
    <w:p w:rsidR="00D47096" w:rsidRPr="00FF5385"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FF5385">
        <w:rPr>
          <w:rFonts w:ascii="Times New Roman" w:hAnsi="Times New Roman" w:cs="Times New Roman"/>
          <w:bCs/>
          <w:color w:val="000000"/>
          <w:spacing w:val="-1"/>
          <w:sz w:val="28"/>
          <w:szCs w:val="28"/>
        </w:rPr>
        <w:t xml:space="preserve">Α)το άρθρο 457 Κ.ΓΚΔ. -εφαρμόζεται επικουρικώς και συμπληρωματικώς, </w:t>
      </w:r>
      <w:r>
        <w:rPr>
          <w:rFonts w:ascii="Times New Roman" w:hAnsi="Times New Roman" w:cs="Times New Roman"/>
          <w:bCs/>
          <w:color w:val="000000"/>
          <w:spacing w:val="-1"/>
          <w:sz w:val="28"/>
          <w:szCs w:val="28"/>
        </w:rPr>
        <w:t xml:space="preserve">δηλαδή </w:t>
      </w:r>
      <w:r w:rsidRPr="00FF5385">
        <w:rPr>
          <w:rFonts w:ascii="Times New Roman" w:hAnsi="Times New Roman" w:cs="Times New Roman"/>
          <w:bCs/>
          <w:color w:val="000000"/>
          <w:spacing w:val="-1"/>
          <w:sz w:val="28"/>
          <w:szCs w:val="28"/>
        </w:rPr>
        <w:t>μόνον στις περιπτώσεις εκείνες που δεν υφίσταται</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 xml:space="preserve">σχετική διμερής ή </w:t>
      </w:r>
      <w:r>
        <w:rPr>
          <w:rFonts w:ascii="Times New Roman" w:hAnsi="Times New Roman" w:cs="Times New Roman"/>
          <w:bCs/>
          <w:color w:val="000000"/>
          <w:spacing w:val="-1"/>
          <w:sz w:val="28"/>
          <w:szCs w:val="28"/>
        </w:rPr>
        <w:t>πολυμερής Σύμβασ</w:t>
      </w:r>
      <w:r w:rsidRPr="00FF5385">
        <w:rPr>
          <w:rFonts w:ascii="Times New Roman" w:hAnsi="Times New Roman" w:cs="Times New Roman"/>
          <w:bCs/>
          <w:color w:val="000000"/>
          <w:spacing w:val="-1"/>
          <w:sz w:val="28"/>
          <w:szCs w:val="28"/>
        </w:rPr>
        <w:t>η Δικαστικής Συνδρομής με το κράτος προς το οποίο</w:t>
      </w:r>
      <w:r>
        <w:rPr>
          <w:rFonts w:ascii="Times New Roman" w:hAnsi="Times New Roman" w:cs="Times New Roman"/>
          <w:bCs/>
          <w:color w:val="000000"/>
          <w:spacing w:val="-1"/>
          <w:sz w:val="28"/>
          <w:szCs w:val="28"/>
        </w:rPr>
        <w:t xml:space="preserve"> απευθύν</w:t>
      </w:r>
      <w:r w:rsidRPr="00FF5385">
        <w:rPr>
          <w:rFonts w:ascii="Times New Roman" w:hAnsi="Times New Roman" w:cs="Times New Roman"/>
          <w:bCs/>
          <w:color w:val="000000"/>
          <w:spacing w:val="-1"/>
          <w:sz w:val="28"/>
          <w:szCs w:val="28"/>
        </w:rPr>
        <w:t xml:space="preserve">εται το </w:t>
      </w:r>
      <w:r>
        <w:rPr>
          <w:rFonts w:ascii="Times New Roman" w:hAnsi="Times New Roman" w:cs="Times New Roman"/>
          <w:bCs/>
          <w:color w:val="000000"/>
          <w:spacing w:val="-1"/>
          <w:sz w:val="28"/>
          <w:szCs w:val="28"/>
        </w:rPr>
        <w:t xml:space="preserve">αίτημα </w:t>
      </w:r>
      <w:r w:rsidRPr="00FF5385">
        <w:rPr>
          <w:rFonts w:ascii="Times New Roman" w:hAnsi="Times New Roman" w:cs="Times New Roman"/>
          <w:bCs/>
          <w:color w:val="000000"/>
          <w:spacing w:val="-1"/>
          <w:sz w:val="28"/>
          <w:szCs w:val="28"/>
        </w:rPr>
        <w:t xml:space="preserve">ή όταν </w:t>
      </w:r>
      <w:r>
        <w:rPr>
          <w:rFonts w:ascii="Times New Roman" w:hAnsi="Times New Roman" w:cs="Times New Roman"/>
          <w:bCs/>
          <w:color w:val="000000"/>
          <w:spacing w:val="-1"/>
          <w:sz w:val="28"/>
          <w:szCs w:val="28"/>
        </w:rPr>
        <w:t>υ</w:t>
      </w:r>
      <w:r w:rsidRPr="00FF5385">
        <w:rPr>
          <w:rFonts w:ascii="Times New Roman" w:hAnsi="Times New Roman" w:cs="Times New Roman"/>
          <w:bCs/>
          <w:color w:val="000000"/>
          <w:spacing w:val="-1"/>
          <w:sz w:val="28"/>
          <w:szCs w:val="28"/>
        </w:rPr>
        <w:t>πάρχει μεν Σύμβάσης, πλην όμως δεν ρυθμίζει το αιτούμενο θέμα,</w:t>
      </w:r>
    </w:p>
    <w:p w:rsidR="00D47096" w:rsidRPr="00FF5385"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FF5385">
        <w:rPr>
          <w:rFonts w:ascii="Times New Roman" w:hAnsi="Times New Roman" w:cs="Times New Roman"/>
          <w:bCs/>
          <w:color w:val="000000"/>
          <w:spacing w:val="-1"/>
          <w:sz w:val="28"/>
          <w:szCs w:val="28"/>
        </w:rPr>
        <w:lastRenderedPageBreak/>
        <w:t xml:space="preserve">Β)οι αλλοδαπές Αρχές προς τις </w:t>
      </w:r>
      <w:r>
        <w:rPr>
          <w:rFonts w:ascii="Times New Roman" w:hAnsi="Times New Roman" w:cs="Times New Roman"/>
          <w:bCs/>
          <w:color w:val="000000"/>
          <w:spacing w:val="-1"/>
          <w:sz w:val="28"/>
          <w:szCs w:val="28"/>
        </w:rPr>
        <w:t>οπ</w:t>
      </w:r>
      <w:r w:rsidRPr="00FF5385">
        <w:rPr>
          <w:rFonts w:ascii="Times New Roman" w:hAnsi="Times New Roman" w:cs="Times New Roman"/>
          <w:bCs/>
          <w:color w:val="000000"/>
          <w:spacing w:val="-1"/>
          <w:sz w:val="28"/>
          <w:szCs w:val="28"/>
        </w:rPr>
        <w:t xml:space="preserve">οίες απευθύνεται το αίτημα Δικαστικής · </w:t>
      </w:r>
      <w:r>
        <w:rPr>
          <w:rFonts w:ascii="Times New Roman" w:hAnsi="Times New Roman" w:cs="Times New Roman"/>
          <w:bCs/>
          <w:color w:val="000000"/>
          <w:spacing w:val="-1"/>
          <w:sz w:val="28"/>
          <w:szCs w:val="28"/>
        </w:rPr>
        <w:t>Συνδ</w:t>
      </w:r>
      <w:r w:rsidRPr="00FF5385">
        <w:rPr>
          <w:rFonts w:ascii="Times New Roman" w:hAnsi="Times New Roman" w:cs="Times New Roman"/>
          <w:bCs/>
          <w:color w:val="000000"/>
          <w:spacing w:val="-1"/>
          <w:sz w:val="28"/>
          <w:szCs w:val="28"/>
        </w:rPr>
        <w:t xml:space="preserve">ρομής εφαρμόζουν κατά την εκτέλεση του </w:t>
      </w:r>
      <w:r>
        <w:rPr>
          <w:rFonts w:ascii="Times New Roman" w:hAnsi="Times New Roman" w:cs="Times New Roman"/>
          <w:bCs/>
          <w:color w:val="000000"/>
          <w:spacing w:val="-1"/>
          <w:sz w:val="28"/>
          <w:szCs w:val="28"/>
        </w:rPr>
        <w:t>τ</w:t>
      </w:r>
      <w:r w:rsidRPr="00FF5385">
        <w:rPr>
          <w:rFonts w:ascii="Times New Roman" w:hAnsi="Times New Roman" w:cs="Times New Roman"/>
          <w:bCs/>
          <w:color w:val="000000"/>
          <w:spacing w:val="-1"/>
          <w:sz w:val="28"/>
          <w:szCs w:val="28"/>
        </w:rPr>
        <w:t>ο</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εσωτερικό τους δίκαιο (</w:t>
      </w:r>
      <w:r>
        <w:rPr>
          <w:rFonts w:ascii="Times New Roman" w:hAnsi="Times New Roman" w:cs="Times New Roman"/>
          <w:bCs/>
          <w:color w:val="000000"/>
          <w:spacing w:val="-1"/>
          <w:sz w:val="28"/>
          <w:szCs w:val="28"/>
          <w:lang w:val="en-US"/>
        </w:rPr>
        <w:t>Locus</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Actus</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π</w:t>
      </w:r>
      <w:r w:rsidRPr="00FF5385">
        <w:rPr>
          <w:rFonts w:ascii="Times New Roman" w:hAnsi="Times New Roman" w:cs="Times New Roman"/>
          <w:bCs/>
          <w:color w:val="000000"/>
          <w:spacing w:val="-1"/>
          <w:sz w:val="28"/>
          <w:szCs w:val="28"/>
        </w:rPr>
        <w:t xml:space="preserve">ου πρακτικώς σημαίνει «τη δική τους νομική λογική και νοοτροπία». Έτσι  · π.χ. υπάρχουν (στην πρακτική της Δικαστικής </w:t>
      </w:r>
      <w:r>
        <w:rPr>
          <w:rFonts w:ascii="Times New Roman" w:hAnsi="Times New Roman" w:cs="Times New Roman"/>
          <w:bCs/>
          <w:color w:val="000000"/>
          <w:spacing w:val="-1"/>
          <w:sz w:val="28"/>
          <w:szCs w:val="28"/>
        </w:rPr>
        <w:t>Συνδ</w:t>
      </w:r>
      <w:r w:rsidRPr="00FF5385">
        <w:rPr>
          <w:rFonts w:ascii="Times New Roman" w:hAnsi="Times New Roman" w:cs="Times New Roman"/>
          <w:bCs/>
          <w:color w:val="000000"/>
          <w:spacing w:val="-1"/>
          <w:sz w:val="28"/>
          <w:szCs w:val="28"/>
        </w:rPr>
        <w:t>ρομής) αιτήματα, τα οποία</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επιστρέφονται ανεκτέλεστα είτε διότι δεν κρίνεται η υπόθεση «σημαντικώς σοβαρή»</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w:t>
      </w:r>
      <w:r>
        <w:rPr>
          <w:rFonts w:ascii="Times New Roman" w:hAnsi="Times New Roman" w:cs="Times New Roman"/>
          <w:bCs/>
          <w:color w:val="000000"/>
          <w:spacing w:val="-1"/>
          <w:sz w:val="28"/>
          <w:szCs w:val="28"/>
          <w:lang w:val="en-US"/>
        </w:rPr>
        <w:t>less</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serious</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case</w:t>
      </w:r>
      <w:r w:rsidRPr="00FF5385">
        <w:rPr>
          <w:rFonts w:ascii="Times New Roman" w:hAnsi="Times New Roman" w:cs="Times New Roman"/>
          <w:bCs/>
          <w:color w:val="000000"/>
          <w:spacing w:val="-1"/>
          <w:sz w:val="28"/>
          <w:szCs w:val="28"/>
        </w:rPr>
        <w:t xml:space="preserve">), είτε διότι το αποδεικτικό αντικείμενο αφορά μη σημαντική οικονομική ζημία, </w:t>
      </w:r>
      <w:r>
        <w:rPr>
          <w:rFonts w:ascii="Times New Roman" w:hAnsi="Times New Roman" w:cs="Times New Roman"/>
          <w:bCs/>
          <w:color w:val="000000"/>
          <w:spacing w:val="-1"/>
          <w:sz w:val="28"/>
          <w:szCs w:val="28"/>
        </w:rPr>
        <w:t>ε</w:t>
      </w:r>
      <w:r w:rsidRPr="00FF5385">
        <w:rPr>
          <w:rFonts w:ascii="Times New Roman" w:hAnsi="Times New Roman" w:cs="Times New Roman"/>
          <w:bCs/>
          <w:color w:val="000000"/>
          <w:spacing w:val="-1"/>
          <w:sz w:val="28"/>
          <w:szCs w:val="28"/>
        </w:rPr>
        <w:t>ίτε διότι δεν υφίστανται επαρκείς ενδείξεις περί τελέσεως του</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 xml:space="preserve">προς ερευνά. ποινικού αδικήματος.. Επομένως, κατά την σύνταξη του σχετικού αιτήματος Δικαστικής </w:t>
      </w:r>
      <w:r>
        <w:rPr>
          <w:rFonts w:ascii="Times New Roman" w:hAnsi="Times New Roman" w:cs="Times New Roman"/>
          <w:bCs/>
          <w:color w:val="000000"/>
          <w:spacing w:val="-1"/>
          <w:sz w:val="28"/>
          <w:szCs w:val="28"/>
        </w:rPr>
        <w:t>Συ</w:t>
      </w:r>
      <w:r w:rsidRPr="00FF5385">
        <w:rPr>
          <w:rFonts w:ascii="Times New Roman" w:hAnsi="Times New Roman" w:cs="Times New Roman"/>
          <w:bCs/>
          <w:color w:val="000000"/>
          <w:spacing w:val="-1"/>
          <w:sz w:val="28"/>
          <w:szCs w:val="28"/>
        </w:rPr>
        <w:t>νδρομ</w:t>
      </w:r>
      <w:r>
        <w:rPr>
          <w:rFonts w:ascii="Times New Roman" w:hAnsi="Times New Roman" w:cs="Times New Roman"/>
          <w:bCs/>
          <w:color w:val="000000"/>
          <w:spacing w:val="-1"/>
          <w:sz w:val="28"/>
          <w:szCs w:val="28"/>
        </w:rPr>
        <w:t>ή</w:t>
      </w:r>
      <w:r w:rsidRPr="00FF5385">
        <w:rPr>
          <w:rFonts w:ascii="Times New Roman" w:hAnsi="Times New Roman" w:cs="Times New Roman"/>
          <w:bCs/>
          <w:color w:val="000000"/>
          <w:spacing w:val="-1"/>
          <w:sz w:val="28"/>
          <w:szCs w:val="28"/>
        </w:rPr>
        <w:t xml:space="preserve">ς δέον να λαμβάνεται -μεταξύ των άλλων- υπόψη: α)Η αρχή της αναγκαιότητας, με την έννοια άτι, αιτήματα Δικαστικής </w:t>
      </w:r>
      <w:r>
        <w:rPr>
          <w:rFonts w:ascii="Times New Roman" w:hAnsi="Times New Roman" w:cs="Times New Roman"/>
          <w:bCs/>
          <w:color w:val="000000"/>
          <w:spacing w:val="-1"/>
          <w:sz w:val="28"/>
          <w:szCs w:val="28"/>
        </w:rPr>
        <w:t>Συνδρομή</w:t>
      </w:r>
      <w:r w:rsidRPr="00FF5385">
        <w:rPr>
          <w:rFonts w:ascii="Times New Roman" w:hAnsi="Times New Roman" w:cs="Times New Roman"/>
          <w:bCs/>
          <w:color w:val="000000"/>
          <w:spacing w:val="-1"/>
          <w:sz w:val="28"/>
          <w:szCs w:val="28"/>
        </w:rPr>
        <w:t xml:space="preserve">ς σε . </w:t>
      </w:r>
      <w:r>
        <w:rPr>
          <w:rFonts w:ascii="Times New Roman" w:hAnsi="Times New Roman" w:cs="Times New Roman"/>
          <w:bCs/>
          <w:color w:val="000000"/>
          <w:spacing w:val="-1"/>
          <w:sz w:val="28"/>
          <w:szCs w:val="28"/>
        </w:rPr>
        <w:t>αλλοδαπ</w:t>
      </w:r>
      <w:r w:rsidRPr="00FF5385">
        <w:rPr>
          <w:rFonts w:ascii="Times New Roman" w:hAnsi="Times New Roman" w:cs="Times New Roman"/>
          <w:bCs/>
          <w:color w:val="000000"/>
          <w:spacing w:val="-1"/>
          <w:sz w:val="28"/>
          <w:szCs w:val="28"/>
        </w:rPr>
        <w:t>ές Δικαστικές Αρχές -</w:t>
      </w:r>
      <w:r>
        <w:rPr>
          <w:rFonts w:ascii="Times New Roman" w:hAnsi="Times New Roman" w:cs="Times New Roman"/>
          <w:bCs/>
          <w:color w:val="000000"/>
          <w:spacing w:val="-1"/>
          <w:sz w:val="28"/>
          <w:szCs w:val="28"/>
        </w:rPr>
        <w:t>υπ</w:t>
      </w:r>
      <w:r w:rsidRPr="00FF5385">
        <w:rPr>
          <w:rFonts w:ascii="Times New Roman" w:hAnsi="Times New Roman" w:cs="Times New Roman"/>
          <w:bCs/>
          <w:color w:val="000000"/>
          <w:spacing w:val="-1"/>
          <w:sz w:val="28"/>
          <w:szCs w:val="28"/>
        </w:rPr>
        <w:t>οβάλλονται μόνο στις περιπτώσεις εκείνες, που τα αιτούμενα αποδεικτικά στοιχεία 6εν μπορούν να αναζητηθούν δι</w:t>
      </w:r>
      <w:r>
        <w:rPr>
          <w:rFonts w:ascii="Times New Roman" w:hAnsi="Times New Roman" w:cs="Times New Roman"/>
          <w:bCs/>
          <w:color w:val="000000"/>
          <w:spacing w:val="-1"/>
          <w:sz w:val="28"/>
          <w:szCs w:val="28"/>
        </w:rPr>
        <w:t>’</w:t>
      </w:r>
      <w:r w:rsidRPr="00FF5385">
        <w:rPr>
          <w:rFonts w:ascii="Times New Roman" w:hAnsi="Times New Roman" w:cs="Times New Roman"/>
          <w:bCs/>
          <w:color w:val="000000"/>
          <w:spacing w:val="-1"/>
          <w:sz w:val="28"/>
          <w:szCs w:val="28"/>
        </w:rPr>
        <w:t xml:space="preserve"> άλλης οδού, πλην αυτής της υποβολής αιτήματος Δικαστικής συνδρομής προς τις αλλοδαπές</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Δικαστικές Αρχές, β)η Αρχή της διπλής εγκληματικότητας (</w:t>
      </w:r>
      <w:r>
        <w:rPr>
          <w:rFonts w:ascii="Times New Roman" w:hAnsi="Times New Roman" w:cs="Times New Roman"/>
          <w:bCs/>
          <w:color w:val="000000"/>
          <w:spacing w:val="-1"/>
          <w:sz w:val="28"/>
          <w:szCs w:val="28"/>
          <w:lang w:val="en-US"/>
        </w:rPr>
        <w:t>principle</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of</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double</w:t>
      </w:r>
      <w:r w:rsidRPr="00FF5385">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criminality</w:t>
      </w:r>
      <w:r w:rsidRPr="00FF5385">
        <w:rPr>
          <w:rFonts w:ascii="Times New Roman" w:hAnsi="Times New Roman" w:cs="Times New Roman"/>
          <w:bCs/>
          <w:color w:val="000000"/>
          <w:spacing w:val="-1"/>
          <w:sz w:val="28"/>
          <w:szCs w:val="28"/>
        </w:rPr>
        <w:t>), γ) οι ειδικότερες νομικές αντιλήψεις που εφαρμόζονται στο κράτος, προς το οποίο απευθύνεται το αίτημα</w:t>
      </w:r>
      <w:r>
        <w:rPr>
          <w:rFonts w:ascii="Times New Roman" w:hAnsi="Times New Roman" w:cs="Times New Roman"/>
          <w:bCs/>
          <w:color w:val="000000"/>
          <w:spacing w:val="-1"/>
          <w:sz w:val="28"/>
          <w:szCs w:val="28"/>
        </w:rPr>
        <w:t>, .</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FF5385">
        <w:rPr>
          <w:rFonts w:ascii="Times New Roman" w:hAnsi="Times New Roman" w:cs="Times New Roman"/>
          <w:bCs/>
          <w:color w:val="000000"/>
          <w:spacing w:val="-1"/>
          <w:sz w:val="28"/>
          <w:szCs w:val="28"/>
        </w:rPr>
        <w:t xml:space="preserve">Γ)το τμήμα Εκδόσεων και δικαστικών συνδρομών της Εισαγγελίας Εφετών δεν αποτελεί </w:t>
      </w:r>
      <w:r>
        <w:rPr>
          <w:rFonts w:ascii="Times New Roman" w:hAnsi="Times New Roman" w:cs="Times New Roman"/>
          <w:bCs/>
          <w:color w:val="000000"/>
          <w:spacing w:val="-1"/>
          <w:sz w:val="28"/>
          <w:szCs w:val="28"/>
        </w:rPr>
        <w:t>απ</w:t>
      </w:r>
      <w:r w:rsidRPr="00FF5385">
        <w:rPr>
          <w:rFonts w:ascii="Times New Roman" w:hAnsi="Times New Roman" w:cs="Times New Roman"/>
          <w:bCs/>
          <w:color w:val="000000"/>
          <w:spacing w:val="-1"/>
          <w:sz w:val="28"/>
          <w:szCs w:val="28"/>
        </w:rPr>
        <w:t xml:space="preserve">λώς μια «διαβιβαστική υπηρεσία» με την έννοια ότι, </w:t>
      </w:r>
      <w:r>
        <w:rPr>
          <w:rFonts w:ascii="Times New Roman" w:hAnsi="Times New Roman" w:cs="Times New Roman"/>
          <w:bCs/>
          <w:color w:val="000000"/>
          <w:spacing w:val="-1"/>
          <w:sz w:val="28"/>
          <w:szCs w:val="28"/>
        </w:rPr>
        <w:t>απ</w:t>
      </w:r>
      <w:r w:rsidRPr="00FF5385">
        <w:rPr>
          <w:rFonts w:ascii="Times New Roman" w:hAnsi="Times New Roman" w:cs="Times New Roman"/>
          <w:bCs/>
          <w:color w:val="000000"/>
          <w:spacing w:val="-1"/>
          <w:sz w:val="28"/>
          <w:szCs w:val="28"/>
        </w:rPr>
        <w:t xml:space="preserve">λώς διαβιβάζει τα </w:t>
      </w:r>
      <w:r>
        <w:rPr>
          <w:rFonts w:ascii="Times New Roman" w:hAnsi="Times New Roman" w:cs="Times New Roman"/>
          <w:bCs/>
          <w:color w:val="000000"/>
          <w:spacing w:val="-1"/>
          <w:sz w:val="28"/>
          <w:szCs w:val="28"/>
        </w:rPr>
        <w:t>αιτήματα</w:t>
      </w:r>
      <w:r w:rsidRPr="00FF5385">
        <w:rPr>
          <w:rFonts w:ascii="Times New Roman" w:hAnsi="Times New Roman" w:cs="Times New Roman"/>
          <w:bCs/>
          <w:color w:val="000000"/>
          <w:spacing w:val="-1"/>
          <w:sz w:val="28"/>
          <w:szCs w:val="28"/>
        </w:rPr>
        <w:t xml:space="preserve"> χωρίς έλεγχα και ανεξάρτητα από την όποια νομική πορεία αυτών προς τις αλλοδαπές Αρχές. Αντιθέτως ο</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 xml:space="preserve">αρμόδιος για θέματα Δικαστικής Συνδρομής Εισαγγελέας Εφετών ως έχων θεσμικό ρόλο </w:t>
      </w:r>
      <w:r>
        <w:rPr>
          <w:rFonts w:ascii="Times New Roman" w:hAnsi="Times New Roman" w:cs="Times New Roman"/>
          <w:bCs/>
          <w:color w:val="000000"/>
          <w:spacing w:val="-1"/>
          <w:sz w:val="28"/>
          <w:szCs w:val="28"/>
        </w:rPr>
        <w:t>σ</w:t>
      </w:r>
      <w:r w:rsidRPr="00FF5385">
        <w:rPr>
          <w:rFonts w:ascii="Times New Roman" w:hAnsi="Times New Roman" w:cs="Times New Roman"/>
          <w:bCs/>
          <w:color w:val="000000"/>
          <w:spacing w:val="-1"/>
          <w:sz w:val="28"/>
          <w:szCs w:val="28"/>
        </w:rPr>
        <w:t>την όλη διαδικασία, υποχρεούται να ελέγχει</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τόσο τη νομιμότητα (ισχύουσα νομική βάση, διπλό αξιόποινο κλπ), όσο και την αναγκαιότητα υποβολής των σχετικών αιτημάτων (κατ</w:t>
      </w:r>
      <w:r w:rsidRPr="00FF5385">
        <w:rPr>
          <w:rFonts w:ascii="Times New Roman" w:hAnsi="Times New Roman" w:cs="Times New Roman"/>
          <w:bCs/>
          <w:color w:val="000000"/>
          <w:spacing w:val="-1"/>
          <w:sz w:val="28"/>
          <w:szCs w:val="28"/>
          <w:vertAlign w:val="superscript"/>
        </w:rPr>
        <w:t>1</w:t>
      </w:r>
      <w:r w:rsidRPr="00FF5385">
        <w:rPr>
          <w:rFonts w:ascii="Times New Roman" w:hAnsi="Times New Roman" w:cs="Times New Roman"/>
          <w:bCs/>
          <w:color w:val="000000"/>
          <w:spacing w:val="-1"/>
          <w:sz w:val="28"/>
          <w:szCs w:val="28"/>
        </w:rPr>
        <w:t xml:space="preserve"> άρθρο 35 </w:t>
      </w:r>
      <w:r>
        <w:rPr>
          <w:rFonts w:ascii="Times New Roman" w:hAnsi="Times New Roman" w:cs="Times New Roman"/>
          <w:bCs/>
          <w:color w:val="000000"/>
          <w:spacing w:val="-1"/>
          <w:sz w:val="28"/>
          <w:szCs w:val="28"/>
        </w:rPr>
        <w:t>συνδ</w:t>
      </w:r>
      <w:r w:rsidRPr="00FF5385">
        <w:rPr>
          <w:rFonts w:ascii="Times New Roman" w:hAnsi="Times New Roman" w:cs="Times New Roman"/>
          <w:bCs/>
          <w:color w:val="000000"/>
          <w:spacing w:val="-1"/>
          <w:sz w:val="28"/>
          <w:szCs w:val="28"/>
        </w:rPr>
        <w:t>, με άρθρο</w:t>
      </w:r>
      <w:r>
        <w:rPr>
          <w:rFonts w:ascii="Times New Roman" w:hAnsi="Times New Roman" w:cs="Times New Roman"/>
          <w:bCs/>
          <w:color w:val="000000"/>
          <w:spacing w:val="-1"/>
          <w:sz w:val="28"/>
          <w:szCs w:val="28"/>
        </w:rPr>
        <w:t xml:space="preserve"> </w:t>
      </w:r>
      <w:r w:rsidRPr="00FF5385">
        <w:rPr>
          <w:rFonts w:ascii="Times New Roman" w:hAnsi="Times New Roman" w:cs="Times New Roman"/>
          <w:bCs/>
          <w:color w:val="000000"/>
          <w:spacing w:val="-1"/>
          <w:sz w:val="28"/>
          <w:szCs w:val="28"/>
        </w:rPr>
        <w:t>457 Κ.Π.Δ.). Ελέγχει επίσης την ουσιαστική βασιμότητα των αιτημάτων, με την - έννοια ότι, εξετάζει κατά πόσο θα ικανοποιηθούν (τα αιτήματα) ή θα επιστραφούν</w:t>
      </w:r>
      <w:r>
        <w:rPr>
          <w:rFonts w:ascii="Times New Roman" w:hAnsi="Times New Roman" w:cs="Times New Roman"/>
          <w:bCs/>
          <w:color w:val="000000"/>
          <w:spacing w:val="-1"/>
          <w:sz w:val="28"/>
          <w:szCs w:val="28"/>
        </w:rPr>
        <w:t xml:space="preserve"> ανεκτέλεσ</w:t>
      </w:r>
      <w:r w:rsidRPr="001B7470">
        <w:rPr>
          <w:rFonts w:ascii="Times New Roman" w:hAnsi="Times New Roman" w:cs="Times New Roman"/>
          <w:bCs/>
          <w:color w:val="000000"/>
          <w:spacing w:val="-1"/>
          <w:sz w:val="28"/>
          <w:szCs w:val="28"/>
        </w:rPr>
        <w:t xml:space="preserve">τα, κατά τα νομικώς ισχύοντα και κρατούντα στο κράτος, </w:t>
      </w:r>
      <w:r>
        <w:rPr>
          <w:rFonts w:ascii="Times New Roman" w:hAnsi="Times New Roman" w:cs="Times New Roman"/>
          <w:bCs/>
          <w:color w:val="000000"/>
          <w:spacing w:val="-1"/>
          <w:sz w:val="28"/>
          <w:szCs w:val="28"/>
        </w:rPr>
        <w:t>προ</w:t>
      </w:r>
      <w:r w:rsidRPr="001B7470">
        <w:rPr>
          <w:rFonts w:ascii="Times New Roman" w:hAnsi="Times New Roman" w:cs="Times New Roman"/>
          <w:bCs/>
          <w:color w:val="000000"/>
          <w:spacing w:val="-1"/>
          <w:sz w:val="28"/>
          <w:szCs w:val="28"/>
        </w:rPr>
        <w:t xml:space="preserve">ς </w:t>
      </w:r>
      <w:r>
        <w:rPr>
          <w:rFonts w:ascii="Times New Roman" w:hAnsi="Times New Roman" w:cs="Times New Roman"/>
          <w:bCs/>
          <w:color w:val="000000"/>
          <w:spacing w:val="-1"/>
          <w:sz w:val="28"/>
          <w:szCs w:val="28"/>
        </w:rPr>
        <w:t>το</w:t>
      </w:r>
      <w:r w:rsidRPr="001B7470">
        <w:rPr>
          <w:rFonts w:ascii="Times New Roman" w:hAnsi="Times New Roman" w:cs="Times New Roman"/>
          <w:bCs/>
          <w:color w:val="000000"/>
          <w:spacing w:val="-1"/>
          <w:sz w:val="28"/>
          <w:szCs w:val="28"/>
        </w:rPr>
        <w:t xml:space="preserve"> οποίο</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απευθύνεται  η συγκεκριμένη  Δικαστική  Συνδρουή.   Είναι  δε  ευνόητο  </w:t>
      </w:r>
      <w:r w:rsidRPr="001B7470">
        <w:rPr>
          <w:rFonts w:ascii="Times New Roman" w:hAnsi="Times New Roman" w:cs="Times New Roman"/>
          <w:bCs/>
          <w:iCs/>
          <w:color w:val="000000"/>
          <w:spacing w:val="-1"/>
          <w:sz w:val="28"/>
          <w:szCs w:val="28"/>
        </w:rPr>
        <w:t>ότι</w:t>
      </w:r>
      <w:r>
        <w:rPr>
          <w:rFonts w:ascii="Times New Roman" w:hAnsi="Times New Roman" w:cs="Times New Roman"/>
          <w:bCs/>
          <w:iCs/>
          <w:color w:val="000000"/>
          <w:spacing w:val="-1"/>
          <w:sz w:val="28"/>
          <w:szCs w:val="28"/>
        </w:rPr>
        <w:t xml:space="preserve"> </w:t>
      </w:r>
      <w:r w:rsidRPr="001B7470">
        <w:rPr>
          <w:rFonts w:ascii="Times New Roman" w:hAnsi="Times New Roman" w:cs="Times New Roman"/>
          <w:bCs/>
          <w:iCs/>
          <w:color w:val="000000"/>
          <w:spacing w:val="-1"/>
          <w:sz w:val="28"/>
          <w:szCs w:val="28"/>
        </w:rPr>
        <w:t xml:space="preserve">σε </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περίπτωση που πιθανολογείται η μη ικανοποίηση ταυ αιτήματος </w:t>
      </w:r>
      <w:r>
        <w:rPr>
          <w:rFonts w:ascii="Times New Roman" w:hAnsi="Times New Roman" w:cs="Times New Roman"/>
          <w:bCs/>
          <w:color w:val="000000"/>
          <w:spacing w:val="-1"/>
          <w:sz w:val="28"/>
          <w:szCs w:val="28"/>
        </w:rPr>
        <w:t>απ</w:t>
      </w:r>
      <w:r w:rsidRPr="001B7470">
        <w:rPr>
          <w:rFonts w:ascii="Times New Roman" w:hAnsi="Times New Roman" w:cs="Times New Roman"/>
          <w:bCs/>
          <w:color w:val="000000"/>
          <w:spacing w:val="-1"/>
          <w:sz w:val="28"/>
          <w:szCs w:val="28"/>
        </w:rPr>
        <w:t>ό το κράτος</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Cs/>
          <w:color w:val="000000"/>
          <w:spacing w:val="-1"/>
          <w:sz w:val="28"/>
          <w:szCs w:val="28"/>
        </w:rPr>
        <w:lastRenderedPageBreak/>
        <w:t>προς το οποίο απευθύνεται, το αίτημα δεν προωθείται από τον Εισαγγελέα Εφετών,</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αλλά επιστρέφεται στον αποφασίσαντα την δικαστική συνδρομή προανακριτικό ή</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ανακριτικό υπάλληλο προκειμένου να αναζητήσει «άλλη οδό» προς απόκτηση των</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αιτουμένων αποδεικτικών στοιχείων ή να περαιώσει την δικογραφία με άλλο </w:t>
      </w:r>
      <w:r>
        <w:rPr>
          <w:rFonts w:ascii="Times New Roman" w:hAnsi="Times New Roman" w:cs="Times New Roman"/>
          <w:bCs/>
          <w:color w:val="000000"/>
          <w:spacing w:val="-1"/>
          <w:sz w:val="28"/>
          <w:szCs w:val="28"/>
        </w:rPr>
        <w:t>τρόπο</w:t>
      </w:r>
      <w:r w:rsidRPr="001B7470">
        <w:rPr>
          <w:rFonts w:ascii="Times New Roman" w:hAnsi="Times New Roman" w:cs="Times New Roman"/>
          <w:bCs/>
          <w:color w:val="000000"/>
          <w:spacing w:val="-1"/>
          <w:sz w:val="28"/>
          <w:szCs w:val="28"/>
        </w:rPr>
        <w:t>.</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
          <w:bCs/>
          <w:color w:val="000000"/>
          <w:spacing w:val="-1"/>
          <w:sz w:val="28"/>
          <w:szCs w:val="28"/>
        </w:rPr>
        <w:t>Είναι σημαντικό να τονιστεί</w:t>
      </w:r>
      <w:r>
        <w:rPr>
          <w:rFonts w:ascii="Times New Roman" w:hAnsi="Times New Roman" w:cs="Times New Roman"/>
          <w:bCs/>
          <w:color w:val="000000"/>
          <w:spacing w:val="-1"/>
          <w:sz w:val="28"/>
          <w:szCs w:val="28"/>
        </w:rPr>
        <w:t xml:space="preserve"> </w:t>
      </w:r>
      <w:r w:rsidRPr="001B7470">
        <w:rPr>
          <w:rFonts w:ascii="Times New Roman" w:hAnsi="Times New Roman" w:cs="Times New Roman"/>
          <w:b/>
          <w:bCs/>
          <w:color w:val="000000"/>
          <w:spacing w:val="-1"/>
          <w:sz w:val="28"/>
          <w:szCs w:val="28"/>
        </w:rPr>
        <w:t>ότι η υποβολή αιτήματος Δικαστικής συνδρομής αποτελεί «μια κατ' εξαίρεση δικονομική ενέργεια</w:t>
      </w:r>
      <w:r w:rsidRPr="001B7470">
        <w:rPr>
          <w:rFonts w:ascii="Times New Roman" w:hAnsi="Times New Roman" w:cs="Times New Roman"/>
          <w:bCs/>
          <w:color w:val="000000"/>
          <w:spacing w:val="-1"/>
          <w:sz w:val="28"/>
          <w:szCs w:val="28"/>
        </w:rPr>
        <w:t>» και δεν αποφασίζεται στα πλαίσια</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μιας «τυπικής Εισαγγελικής παραγγελίας» με την ίδια ευκολία και το ίδιο σκεπτικό, </w:t>
      </w:r>
      <w:r>
        <w:rPr>
          <w:rFonts w:ascii="Times New Roman" w:hAnsi="Times New Roman" w:cs="Times New Roman"/>
          <w:bCs/>
          <w:color w:val="000000"/>
          <w:spacing w:val="-1"/>
          <w:sz w:val="28"/>
          <w:szCs w:val="28"/>
        </w:rPr>
        <w:t xml:space="preserve">όπως </w:t>
      </w:r>
      <w:r w:rsidRPr="001B7470">
        <w:rPr>
          <w:rFonts w:ascii="Times New Roman" w:hAnsi="Times New Roman" w:cs="Times New Roman"/>
          <w:bCs/>
          <w:color w:val="000000"/>
          <w:spacing w:val="-1"/>
          <w:sz w:val="28"/>
          <w:szCs w:val="28"/>
        </w:rPr>
        <w:t xml:space="preserve">αποφασίζεται   και   πραγματοποιείται   στα   </w:t>
      </w:r>
      <w:r>
        <w:rPr>
          <w:rFonts w:ascii="Times New Roman" w:hAnsi="Times New Roman" w:cs="Times New Roman"/>
          <w:bCs/>
          <w:color w:val="000000"/>
          <w:spacing w:val="-1"/>
          <w:sz w:val="28"/>
          <w:szCs w:val="28"/>
        </w:rPr>
        <w:t>π</w:t>
      </w:r>
      <w:r w:rsidRPr="001B7470">
        <w:rPr>
          <w:rFonts w:ascii="Times New Roman" w:hAnsi="Times New Roman" w:cs="Times New Roman"/>
          <w:bCs/>
          <w:color w:val="000000"/>
          <w:spacing w:val="-1"/>
          <w:sz w:val="28"/>
          <w:szCs w:val="28"/>
        </w:rPr>
        <w:t>λαίσια   μιας   «εσωτερικής  Εισαγγελικής παραγγελίας» προς πταισματοδίκη.</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Cs/>
          <w:color w:val="000000"/>
          <w:spacing w:val="-1"/>
          <w:sz w:val="28"/>
          <w:szCs w:val="28"/>
          <w:u w:val="single"/>
        </w:rPr>
        <w:t xml:space="preserve">Ύστερα από τα παραπάνω, </w:t>
      </w:r>
      <w:r>
        <w:rPr>
          <w:rFonts w:ascii="Times New Roman" w:hAnsi="Times New Roman" w:cs="Times New Roman"/>
          <w:bCs/>
          <w:color w:val="000000"/>
          <w:spacing w:val="-1"/>
          <w:sz w:val="28"/>
          <w:szCs w:val="28"/>
          <w:u w:val="single"/>
        </w:rPr>
        <w:t>παρακαλούμ</w:t>
      </w:r>
      <w:r w:rsidRPr="001B7470">
        <w:rPr>
          <w:rFonts w:ascii="Times New Roman" w:hAnsi="Times New Roman" w:cs="Times New Roman"/>
          <w:bCs/>
          <w:color w:val="000000"/>
          <w:spacing w:val="-1"/>
          <w:sz w:val="28"/>
          <w:szCs w:val="28"/>
          <w:u w:val="single"/>
        </w:rPr>
        <w:t>ε:</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Cs/>
          <w:color w:val="000000"/>
          <w:spacing w:val="-1"/>
          <w:sz w:val="28"/>
          <w:szCs w:val="28"/>
        </w:rPr>
        <w:t xml:space="preserve">1)σε περίπτωση που η δικογραφία δύναται να περαιωθεί με άλλον τρόπο, πλην αυτού της </w:t>
      </w:r>
      <w:r>
        <w:rPr>
          <w:rFonts w:ascii="Times New Roman" w:hAnsi="Times New Roman" w:cs="Times New Roman"/>
          <w:bCs/>
          <w:color w:val="000000"/>
          <w:spacing w:val="-1"/>
          <w:sz w:val="28"/>
          <w:szCs w:val="28"/>
        </w:rPr>
        <w:t>υπ</w:t>
      </w:r>
      <w:r w:rsidRPr="001B7470">
        <w:rPr>
          <w:rFonts w:ascii="Times New Roman" w:hAnsi="Times New Roman" w:cs="Times New Roman"/>
          <w:bCs/>
          <w:color w:val="000000"/>
          <w:spacing w:val="-1"/>
          <w:sz w:val="28"/>
          <w:szCs w:val="28"/>
        </w:rPr>
        <w:t xml:space="preserve">οβολής αιτήματος δικαστικής συνδρομής προς· αλλοδαπές Αρχές, </w:t>
      </w:r>
      <w:r>
        <w:rPr>
          <w:rFonts w:ascii="Times New Roman" w:hAnsi="Times New Roman" w:cs="Times New Roman"/>
          <w:bCs/>
          <w:color w:val="000000"/>
          <w:spacing w:val="-1"/>
          <w:sz w:val="28"/>
          <w:szCs w:val="28"/>
        </w:rPr>
        <w:t>πρ</w:t>
      </w:r>
      <w:r w:rsidRPr="001B7470">
        <w:rPr>
          <w:rFonts w:ascii="Times New Roman" w:hAnsi="Times New Roman" w:cs="Times New Roman"/>
          <w:bCs/>
          <w:color w:val="000000"/>
          <w:spacing w:val="-1"/>
          <w:sz w:val="28"/>
          <w:szCs w:val="28"/>
        </w:rPr>
        <w:t>έπει ο τρόπος αυτός να προτιμάται,</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Cs/>
          <w:color w:val="000000"/>
          <w:spacing w:val="-1"/>
          <w:sz w:val="28"/>
          <w:szCs w:val="28"/>
        </w:rPr>
        <w:t xml:space="preserve">2)σε περίπτωση </w:t>
      </w:r>
      <w:r>
        <w:rPr>
          <w:rFonts w:ascii="Times New Roman" w:hAnsi="Times New Roman" w:cs="Times New Roman"/>
          <w:bCs/>
          <w:color w:val="000000"/>
          <w:spacing w:val="-1"/>
          <w:sz w:val="28"/>
          <w:szCs w:val="28"/>
        </w:rPr>
        <w:t>που</w:t>
      </w:r>
      <w:r w:rsidRPr="001B7470">
        <w:rPr>
          <w:rFonts w:ascii="Times New Roman" w:hAnsi="Times New Roman" w:cs="Times New Roman"/>
          <w:bCs/>
          <w:color w:val="000000"/>
          <w:spacing w:val="-1"/>
          <w:sz w:val="28"/>
          <w:szCs w:val="28"/>
        </w:rPr>
        <w:t xml:space="preserve"> δύναται να εφαρμοστεί η διαδικασία του άρθρου 457 περ</w:t>
      </w:r>
      <w:r>
        <w:rPr>
          <w:rFonts w:ascii="Times New Roman" w:hAnsi="Times New Roman" w:cs="Times New Roman"/>
          <w:bCs/>
          <w:color w:val="000000"/>
          <w:spacing w:val="-1"/>
          <w:sz w:val="28"/>
          <w:szCs w:val="28"/>
        </w:rPr>
        <w:t>.</w:t>
      </w:r>
      <w:r w:rsidRPr="001B7470">
        <w:rPr>
          <w:rFonts w:ascii="Times New Roman" w:hAnsi="Times New Roman" w:cs="Times New Roman"/>
          <w:bCs/>
          <w:color w:val="000000"/>
          <w:spacing w:val="-1"/>
          <w:sz w:val="28"/>
          <w:szCs w:val="28"/>
        </w:rPr>
        <w:t xml:space="preserve"> β ΚΠΔ (εκτέλεση ταυ αιτήματος από τις Ελληνικές προξενικές Αρχές) ή η διαδικασία του</w:t>
      </w:r>
      <w:r>
        <w:rPr>
          <w:rFonts w:ascii="Times New Roman" w:hAnsi="Times New Roman" w:cs="Times New Roman"/>
          <w:bCs/>
          <w:color w:val="000000"/>
          <w:spacing w:val="-1"/>
          <w:sz w:val="28"/>
          <w:szCs w:val="28"/>
        </w:rPr>
        <w:t xml:space="preserve"> </w:t>
      </w:r>
      <w:r w:rsidRPr="001B7470">
        <w:rPr>
          <w:rFonts w:ascii="Times New Roman" w:hAnsi="Times New Roman" w:cs="Times New Roman"/>
          <w:bCs/>
          <w:color w:val="000000"/>
          <w:spacing w:val="-1"/>
          <w:sz w:val="28"/>
          <w:szCs w:val="28"/>
        </w:rPr>
        <w:t xml:space="preserve">άρθρου 216 παρ. 2Κ.Π.Δ, (εξέταση Ελλήνων στο εξωτερικό), </w:t>
      </w:r>
      <w:r>
        <w:rPr>
          <w:rFonts w:ascii="Times New Roman" w:hAnsi="Times New Roman" w:cs="Times New Roman"/>
          <w:bCs/>
          <w:color w:val="000000"/>
          <w:spacing w:val="-1"/>
          <w:sz w:val="28"/>
          <w:szCs w:val="28"/>
        </w:rPr>
        <w:t xml:space="preserve">πρέπει </w:t>
      </w:r>
      <w:r w:rsidRPr="001B7470">
        <w:rPr>
          <w:rFonts w:ascii="Times New Roman" w:hAnsi="Times New Roman" w:cs="Times New Roman"/>
          <w:bCs/>
          <w:color w:val="000000"/>
          <w:spacing w:val="-1"/>
          <w:sz w:val="28"/>
          <w:szCs w:val="28"/>
        </w:rPr>
        <w:t>α ο τρόπος αυτός να προτιμάται,</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Cs/>
          <w:color w:val="000000"/>
          <w:spacing w:val="-1"/>
          <w:sz w:val="28"/>
          <w:szCs w:val="28"/>
        </w:rPr>
        <w:t xml:space="preserve">3)κατά </w:t>
      </w:r>
      <w:r>
        <w:rPr>
          <w:rFonts w:ascii="Times New Roman" w:hAnsi="Times New Roman" w:cs="Times New Roman"/>
          <w:bCs/>
          <w:color w:val="000000"/>
          <w:spacing w:val="-1"/>
          <w:sz w:val="28"/>
          <w:szCs w:val="28"/>
        </w:rPr>
        <w:t>τη</w:t>
      </w:r>
      <w:r w:rsidRPr="001B7470">
        <w:rPr>
          <w:rFonts w:ascii="Times New Roman" w:hAnsi="Times New Roman" w:cs="Times New Roman"/>
          <w:bCs/>
          <w:color w:val="000000"/>
          <w:spacing w:val="-1"/>
          <w:sz w:val="28"/>
          <w:szCs w:val="28"/>
        </w:rPr>
        <w:t xml:space="preserve"> σύνταξη του αιτήματος Δικαστικής συνδρομής δέον να αναγράφεται</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από τον </w:t>
      </w:r>
      <w:r>
        <w:rPr>
          <w:rFonts w:ascii="Times New Roman" w:hAnsi="Times New Roman" w:cs="Times New Roman"/>
          <w:bCs/>
          <w:color w:val="000000"/>
          <w:spacing w:val="-1"/>
          <w:sz w:val="28"/>
          <w:szCs w:val="28"/>
        </w:rPr>
        <w:t>αποφασίσαντα</w:t>
      </w:r>
      <w:r w:rsidRPr="001B7470">
        <w:rPr>
          <w:rFonts w:ascii="Times New Roman" w:hAnsi="Times New Roman" w:cs="Times New Roman"/>
          <w:bCs/>
          <w:color w:val="000000"/>
          <w:spacing w:val="-1"/>
          <w:sz w:val="28"/>
          <w:szCs w:val="28"/>
        </w:rPr>
        <w:t xml:space="preserve"> την υποβολή του αιτήματος επακριβώς η νομική βάση που</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διέπει το δίκαιο της Δικαστικής Συνεργασίας μεταξύ της χώρας μας και του κράτους</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 προς </w:t>
      </w:r>
      <w:r>
        <w:rPr>
          <w:rFonts w:ascii="Times New Roman" w:hAnsi="Times New Roman" w:cs="Times New Roman"/>
          <w:bCs/>
          <w:color w:val="000000"/>
          <w:spacing w:val="-1"/>
          <w:sz w:val="28"/>
          <w:szCs w:val="28"/>
        </w:rPr>
        <w:t>τ</w:t>
      </w:r>
      <w:r w:rsidRPr="001B7470">
        <w:rPr>
          <w:rFonts w:ascii="Times New Roman" w:hAnsi="Times New Roman" w:cs="Times New Roman"/>
          <w:bCs/>
          <w:color w:val="000000"/>
          <w:spacing w:val="-1"/>
          <w:sz w:val="28"/>
          <w:szCs w:val="28"/>
        </w:rPr>
        <w:t>ο  οποίο απευθύνεται  το αίτημα π.χ.  διμερής  ή  πολυμερής  σύμβαση,</w:t>
      </w:r>
      <w:r>
        <w:rPr>
          <w:rFonts w:ascii="Times New Roman" w:hAnsi="Times New Roman" w:cs="Times New Roman"/>
          <w:bCs/>
          <w:color w:val="000000"/>
          <w:spacing w:val="-1"/>
          <w:sz w:val="28"/>
          <w:szCs w:val="28"/>
        </w:rPr>
        <w:t xml:space="preserve"> </w:t>
      </w:r>
      <w:r w:rsidRPr="001B7470">
        <w:rPr>
          <w:rFonts w:ascii="Times New Roman" w:hAnsi="Times New Roman" w:cs="Times New Roman"/>
          <w:bCs/>
          <w:color w:val="000000"/>
          <w:spacing w:val="-1"/>
          <w:sz w:val="28"/>
          <w:szCs w:val="28"/>
        </w:rPr>
        <w:t>συμφωνία ή σύμβαση στα πλαίσια Διεθνούς οργανισμού (</w:t>
      </w:r>
      <w:r>
        <w:rPr>
          <w:rFonts w:ascii="Times New Roman" w:hAnsi="Times New Roman" w:cs="Times New Roman"/>
          <w:bCs/>
          <w:color w:val="000000"/>
          <w:spacing w:val="-1"/>
          <w:sz w:val="28"/>
          <w:szCs w:val="28"/>
        </w:rPr>
        <w:t>Συμβού</w:t>
      </w:r>
      <w:r w:rsidRPr="001B7470">
        <w:rPr>
          <w:rFonts w:ascii="Times New Roman" w:hAnsi="Times New Roman" w:cs="Times New Roman"/>
          <w:bCs/>
          <w:color w:val="000000"/>
          <w:spacing w:val="-1"/>
          <w:sz w:val="28"/>
          <w:szCs w:val="28"/>
        </w:rPr>
        <w:t>λιο Ευρώπης,</w:t>
      </w:r>
      <w:r>
        <w:rPr>
          <w:rFonts w:ascii="Times New Roman" w:hAnsi="Times New Roman" w:cs="Times New Roman"/>
          <w:b/>
          <w:bCs/>
          <w:color w:val="000000"/>
          <w:spacing w:val="-1"/>
          <w:sz w:val="28"/>
          <w:szCs w:val="28"/>
        </w:rPr>
        <w:t xml:space="preserve"> </w:t>
      </w:r>
      <w:r w:rsidRPr="001B7470">
        <w:rPr>
          <w:rFonts w:ascii="Times New Roman" w:hAnsi="Times New Roman" w:cs="Times New Roman"/>
          <w:bCs/>
          <w:color w:val="000000"/>
          <w:spacing w:val="-1"/>
          <w:sz w:val="28"/>
          <w:szCs w:val="28"/>
        </w:rPr>
        <w:t xml:space="preserve">Ευρωπαϊκή Ένωση, ΟΗΕ </w:t>
      </w:r>
      <w:r>
        <w:rPr>
          <w:rFonts w:ascii="Times New Roman" w:hAnsi="Times New Roman" w:cs="Times New Roman"/>
          <w:bCs/>
          <w:color w:val="000000"/>
          <w:spacing w:val="-1"/>
          <w:sz w:val="28"/>
          <w:szCs w:val="28"/>
        </w:rPr>
        <w:t>κλπ</w:t>
      </w:r>
      <w:r w:rsidRPr="001B7470">
        <w:rPr>
          <w:rFonts w:ascii="Times New Roman" w:hAnsi="Times New Roman" w:cs="Times New Roman"/>
          <w:bCs/>
          <w:color w:val="000000"/>
          <w:spacing w:val="-1"/>
          <w:sz w:val="28"/>
          <w:szCs w:val="28"/>
        </w:rPr>
        <w:t>),</w:t>
      </w:r>
    </w:p>
    <w:p w:rsidR="00D47096" w:rsidRPr="001B7470" w:rsidRDefault="00D47096" w:rsidP="00D47096">
      <w:pPr>
        <w:shd w:val="clear" w:color="auto" w:fill="FFFFFF"/>
        <w:spacing w:before="5" w:line="398" w:lineRule="exact"/>
        <w:ind w:left="221" w:firstLine="331"/>
        <w:rPr>
          <w:rFonts w:ascii="Times New Roman" w:hAnsi="Times New Roman" w:cs="Times New Roman"/>
          <w:b/>
          <w:bCs/>
          <w:color w:val="000000"/>
          <w:spacing w:val="-1"/>
          <w:sz w:val="28"/>
          <w:szCs w:val="28"/>
        </w:rPr>
      </w:pPr>
      <w:r w:rsidRPr="001B7470">
        <w:rPr>
          <w:rFonts w:ascii="Times New Roman" w:hAnsi="Times New Roman" w:cs="Times New Roman"/>
          <w:bCs/>
          <w:color w:val="000000"/>
          <w:spacing w:val="-1"/>
          <w:sz w:val="28"/>
          <w:szCs w:val="28"/>
        </w:rPr>
        <w:t xml:space="preserve">4) Στο αίτημα  δέον να προσδιορίζονται με </w:t>
      </w:r>
      <w:r>
        <w:rPr>
          <w:rFonts w:ascii="Times New Roman" w:hAnsi="Times New Roman" w:cs="Times New Roman"/>
          <w:bCs/>
          <w:color w:val="000000"/>
          <w:spacing w:val="-1"/>
          <w:sz w:val="28"/>
          <w:szCs w:val="28"/>
        </w:rPr>
        <w:t>ακρίβεια</w:t>
      </w:r>
      <w:r w:rsidRPr="001B7470">
        <w:rPr>
          <w:rFonts w:ascii="Times New Roman" w:hAnsi="Times New Roman" w:cs="Times New Roman"/>
          <w:bCs/>
          <w:color w:val="000000"/>
          <w:spacing w:val="-1"/>
          <w:sz w:val="28"/>
          <w:szCs w:val="28"/>
        </w:rPr>
        <w:t xml:space="preserve"> και σαφήνεια οι ανακρ</w:t>
      </w:r>
      <w:r>
        <w:rPr>
          <w:rFonts w:ascii="Times New Roman" w:hAnsi="Times New Roman" w:cs="Times New Roman"/>
          <w:bCs/>
          <w:color w:val="000000"/>
          <w:spacing w:val="-1"/>
          <w:sz w:val="28"/>
          <w:szCs w:val="28"/>
        </w:rPr>
        <w:t>ιτ</w:t>
      </w:r>
      <w:r w:rsidRPr="001B7470">
        <w:rPr>
          <w:rFonts w:ascii="Times New Roman" w:hAnsi="Times New Roman" w:cs="Times New Roman"/>
          <w:bCs/>
          <w:color w:val="000000"/>
          <w:spacing w:val="-1"/>
          <w:sz w:val="28"/>
          <w:szCs w:val="28"/>
        </w:rPr>
        <w:t xml:space="preserve">ικές πράξεις, που οφείλει </w:t>
      </w:r>
      <w:r>
        <w:rPr>
          <w:rFonts w:ascii="Times New Roman" w:hAnsi="Times New Roman" w:cs="Times New Roman"/>
          <w:bCs/>
          <w:color w:val="000000"/>
          <w:spacing w:val="-1"/>
          <w:sz w:val="28"/>
          <w:szCs w:val="28"/>
        </w:rPr>
        <w:t>να</w:t>
      </w:r>
      <w:r w:rsidRPr="001B7470">
        <w:rPr>
          <w:rFonts w:ascii="Times New Roman" w:hAnsi="Times New Roman" w:cs="Times New Roman"/>
          <w:bCs/>
          <w:color w:val="000000"/>
          <w:spacing w:val="-1"/>
          <w:sz w:val="28"/>
          <w:szCs w:val="28"/>
        </w:rPr>
        <w:t xml:space="preserve"> διενεργήσει η </w:t>
      </w:r>
      <w:r>
        <w:rPr>
          <w:rFonts w:ascii="Times New Roman" w:hAnsi="Times New Roman" w:cs="Times New Roman"/>
          <w:bCs/>
          <w:color w:val="000000"/>
          <w:spacing w:val="-1"/>
          <w:sz w:val="28"/>
          <w:szCs w:val="28"/>
        </w:rPr>
        <w:t>αλλ</w:t>
      </w:r>
      <w:r w:rsidRPr="001B7470">
        <w:rPr>
          <w:rFonts w:ascii="Times New Roman" w:hAnsi="Times New Roman" w:cs="Times New Roman"/>
          <w:bCs/>
          <w:color w:val="000000"/>
          <w:spacing w:val="-1"/>
          <w:sz w:val="28"/>
          <w:szCs w:val="28"/>
        </w:rPr>
        <w:t>ο</w:t>
      </w:r>
      <w:r>
        <w:rPr>
          <w:rFonts w:ascii="Times New Roman" w:hAnsi="Times New Roman" w:cs="Times New Roman"/>
          <w:bCs/>
          <w:color w:val="000000"/>
          <w:spacing w:val="-1"/>
          <w:sz w:val="28"/>
          <w:szCs w:val="28"/>
        </w:rPr>
        <w:t>δ</w:t>
      </w:r>
      <w:r w:rsidRPr="001B7470">
        <w:rPr>
          <w:rFonts w:ascii="Times New Roman" w:hAnsi="Times New Roman" w:cs="Times New Roman"/>
          <w:bCs/>
          <w:color w:val="000000"/>
          <w:spacing w:val="-1"/>
          <w:sz w:val="28"/>
          <w:szCs w:val="28"/>
        </w:rPr>
        <w:t>απή ανακριτική Αρχή και δη:</w:t>
      </w:r>
    </w:p>
    <w:p w:rsidR="00D47096"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1B7470">
        <w:rPr>
          <w:rFonts w:ascii="Times New Roman" w:hAnsi="Times New Roman" w:cs="Times New Roman"/>
          <w:bCs/>
          <w:color w:val="000000"/>
          <w:spacing w:val="-1"/>
          <w:sz w:val="28"/>
          <w:szCs w:val="28"/>
        </w:rPr>
        <w:lastRenderedPageBreak/>
        <w:t xml:space="preserve">α) σε περίπτωση που ζητείται η λήψη </w:t>
      </w:r>
      <w:r>
        <w:rPr>
          <w:rFonts w:ascii="Times New Roman" w:hAnsi="Times New Roman" w:cs="Times New Roman"/>
          <w:bCs/>
          <w:color w:val="000000"/>
          <w:spacing w:val="-1"/>
          <w:sz w:val="28"/>
          <w:szCs w:val="28"/>
        </w:rPr>
        <w:t>κ</w:t>
      </w:r>
      <w:r w:rsidRPr="001B7470">
        <w:rPr>
          <w:rFonts w:ascii="Times New Roman" w:hAnsi="Times New Roman" w:cs="Times New Roman"/>
          <w:bCs/>
          <w:color w:val="000000"/>
          <w:spacing w:val="-1"/>
          <w:sz w:val="28"/>
          <w:szCs w:val="28"/>
        </w:rPr>
        <w:t xml:space="preserve">αταθέσεως μάρτυρος </w:t>
      </w:r>
      <w:r>
        <w:rPr>
          <w:rFonts w:ascii="Times New Roman" w:hAnsi="Times New Roman" w:cs="Times New Roman"/>
          <w:bCs/>
          <w:color w:val="000000"/>
          <w:spacing w:val="-1"/>
          <w:sz w:val="28"/>
          <w:szCs w:val="28"/>
        </w:rPr>
        <w:t>δ</w:t>
      </w:r>
      <w:r w:rsidRPr="001B7470">
        <w:rPr>
          <w:rFonts w:ascii="Times New Roman" w:hAnsi="Times New Roman" w:cs="Times New Roman"/>
          <w:bCs/>
          <w:color w:val="000000"/>
          <w:spacing w:val="-1"/>
          <w:sz w:val="28"/>
          <w:szCs w:val="28"/>
        </w:rPr>
        <w:t xml:space="preserve">έον να αναγράφονται επακριβώς οι ερωτήσεις </w:t>
      </w:r>
      <w:r>
        <w:rPr>
          <w:rFonts w:ascii="Times New Roman" w:hAnsi="Times New Roman" w:cs="Times New Roman"/>
          <w:bCs/>
          <w:color w:val="000000"/>
          <w:spacing w:val="-1"/>
          <w:sz w:val="28"/>
          <w:szCs w:val="28"/>
        </w:rPr>
        <w:t>π</w:t>
      </w:r>
      <w:r w:rsidRPr="001B7470">
        <w:rPr>
          <w:rFonts w:ascii="Times New Roman" w:hAnsi="Times New Roman" w:cs="Times New Roman"/>
          <w:bCs/>
          <w:color w:val="000000"/>
          <w:spacing w:val="-1"/>
          <w:sz w:val="28"/>
          <w:szCs w:val="28"/>
        </w:rPr>
        <w:t xml:space="preserve">ου θα του υποβληθούν. Επίσης δέον να προσδιορίζεται με ακρίβεια η διεύθυνση κατοικίας του μάρτυρα στην αλλοδαπή. Το γενικά και αόριστο αίτημα «... να εξεταστεί ο μάρτυρας .. Α.., κάτοικος </w:t>
      </w:r>
      <w:r>
        <w:rPr>
          <w:rFonts w:ascii="Times New Roman" w:hAnsi="Times New Roman" w:cs="Times New Roman"/>
          <w:bCs/>
          <w:color w:val="000000"/>
          <w:spacing w:val="-1"/>
          <w:sz w:val="28"/>
          <w:szCs w:val="28"/>
        </w:rPr>
        <w:t>π</w:t>
      </w:r>
      <w:r w:rsidRPr="001B7470">
        <w:rPr>
          <w:rFonts w:ascii="Times New Roman" w:hAnsi="Times New Roman" w:cs="Times New Roman"/>
          <w:bCs/>
          <w:color w:val="000000"/>
          <w:spacing w:val="-1"/>
          <w:sz w:val="28"/>
          <w:szCs w:val="28"/>
        </w:rPr>
        <w:t>.χ. Αγγλίας» αποτελεί ενέργεια μη αποδεκτή (και άγνωστη στην αλλοδαπή) νομική πρακτική, που καθιστά το αίτημα μη συγκεκριμένο και κατά συνέπεια ανεκτέλεστο.</w:t>
      </w:r>
    </w:p>
    <w:p w:rsidR="00D47096" w:rsidRPr="00CC63C4"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CC63C4">
        <w:rPr>
          <w:rFonts w:ascii="Times New Roman" w:hAnsi="Times New Roman" w:cs="Times New Roman"/>
          <w:bCs/>
          <w:color w:val="000000"/>
          <w:spacing w:val="-1"/>
          <w:sz w:val="28"/>
          <w:szCs w:val="28"/>
        </w:rPr>
        <w:t>β</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σε περίπτωση που ζητείται η λήψη απολογίας κατηγορουμένου δέον να</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 xml:space="preserve">αναγράφεται στο αίτημα το κατηγορητήριο, κατά τους νομίμους τύπους. </w:t>
      </w:r>
      <w:r>
        <w:rPr>
          <w:rFonts w:ascii="Times New Roman" w:hAnsi="Times New Roman" w:cs="Times New Roman"/>
          <w:bCs/>
          <w:color w:val="000000"/>
          <w:spacing w:val="-1"/>
          <w:sz w:val="28"/>
          <w:szCs w:val="28"/>
        </w:rPr>
        <w:t>δ</w:t>
      </w:r>
      <w:r w:rsidRPr="00CC63C4">
        <w:rPr>
          <w:rFonts w:ascii="Times New Roman" w:hAnsi="Times New Roman" w:cs="Times New Roman"/>
          <w:bCs/>
          <w:color w:val="000000"/>
          <w:spacing w:val="-1"/>
          <w:sz w:val="28"/>
          <w:szCs w:val="28"/>
        </w:rPr>
        <w:t xml:space="preserve">έον </w:t>
      </w:r>
      <w:r>
        <w:rPr>
          <w:rFonts w:ascii="Times New Roman" w:hAnsi="Times New Roman" w:cs="Times New Roman"/>
          <w:bCs/>
          <w:color w:val="000000"/>
          <w:spacing w:val="-1"/>
          <w:sz w:val="28"/>
          <w:szCs w:val="28"/>
        </w:rPr>
        <w:t xml:space="preserve">επίσης </w:t>
      </w:r>
      <w:r w:rsidRPr="00CC63C4">
        <w:rPr>
          <w:rFonts w:ascii="Times New Roman" w:hAnsi="Times New Roman" w:cs="Times New Roman"/>
          <w:bCs/>
          <w:color w:val="000000"/>
          <w:spacing w:val="-1"/>
          <w:sz w:val="28"/>
          <w:szCs w:val="28"/>
        </w:rPr>
        <w:t>να εξετάζεται εάν ισχύει η αρχή της διπλής εγκληματικότητας καθώς και    να</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προσδιορίζεται με ακρίβεια η διεύθυνση κατοικίας του κατηγορουμένου. Το γενικό</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 xml:space="preserve">και αόριστο αίτημα.«... να ληφθεί απολογία κατηγορουμένου   .. Α,., κάτοικος </w:t>
      </w:r>
      <w:r>
        <w:rPr>
          <w:rFonts w:ascii="Times New Roman" w:hAnsi="Times New Roman" w:cs="Times New Roman"/>
          <w:bCs/>
          <w:color w:val="000000"/>
          <w:spacing w:val="-1"/>
          <w:sz w:val="28"/>
          <w:szCs w:val="28"/>
        </w:rPr>
        <w:t>π</w:t>
      </w:r>
      <w:r w:rsidRPr="00CC63C4">
        <w:rPr>
          <w:rFonts w:ascii="Times New Roman" w:hAnsi="Times New Roman" w:cs="Times New Roman"/>
          <w:bCs/>
          <w:color w:val="000000"/>
          <w:spacing w:val="-1"/>
          <w:sz w:val="28"/>
          <w:szCs w:val="28"/>
        </w:rPr>
        <w:t>χ.</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Αγγλίας»   αποτελεί ενέργεια μη αποδεκτή (και άγνωστη στην αλλοδαπή) νομική</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 xml:space="preserve">πρακτική, </w:t>
      </w:r>
      <w:r>
        <w:rPr>
          <w:rFonts w:ascii="Times New Roman" w:hAnsi="Times New Roman" w:cs="Times New Roman"/>
          <w:bCs/>
          <w:color w:val="000000"/>
          <w:spacing w:val="-1"/>
          <w:sz w:val="28"/>
          <w:szCs w:val="28"/>
        </w:rPr>
        <w:t>που</w:t>
      </w:r>
      <w:r w:rsidRPr="00CC63C4">
        <w:rPr>
          <w:rFonts w:ascii="Times New Roman" w:hAnsi="Times New Roman" w:cs="Times New Roman"/>
          <w:bCs/>
          <w:color w:val="000000"/>
          <w:spacing w:val="-1"/>
          <w:sz w:val="28"/>
          <w:szCs w:val="28"/>
        </w:rPr>
        <w:t xml:space="preserve"> καθιστά το αίτημα μη συγκεκριμένο και κατά συνέπεια ανεκτέλεστο,</w:t>
      </w:r>
    </w:p>
    <w:p w:rsidR="00D47096" w:rsidRPr="00CC63C4"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CC63C4">
        <w:rPr>
          <w:rFonts w:ascii="Times New Roman" w:hAnsi="Times New Roman" w:cs="Times New Roman"/>
          <w:bCs/>
          <w:color w:val="000000"/>
          <w:spacing w:val="-1"/>
          <w:sz w:val="28"/>
          <w:szCs w:val="28"/>
        </w:rPr>
        <w:t>γ) σε περίπτωση προκαταρκτικής εξέτασης  που ζητείται η λήψη εξηγήσεων (</w:t>
      </w:r>
      <w:r>
        <w:rPr>
          <w:rFonts w:ascii="Times New Roman" w:hAnsi="Times New Roman" w:cs="Times New Roman"/>
          <w:bCs/>
          <w:color w:val="000000"/>
          <w:spacing w:val="-1"/>
          <w:sz w:val="28"/>
          <w:szCs w:val="28"/>
        </w:rPr>
        <w:t>κα</w:t>
      </w:r>
      <w:r w:rsidRPr="00CC63C4">
        <w:rPr>
          <w:rFonts w:ascii="Times New Roman" w:hAnsi="Times New Roman" w:cs="Times New Roman"/>
          <w:bCs/>
          <w:color w:val="000000"/>
          <w:spacing w:val="-1"/>
          <w:sz w:val="28"/>
          <w:szCs w:val="28"/>
        </w:rPr>
        <w:t>τ'</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 xml:space="preserve">άρθρο 31 Κ, Π.Δ.) δέον να περί γράφεται, ^επακριβώς -(αντικειμενική υπόσταση, ενδείξεις   κλπ)   η  αξιόποινη  πράξη  που  αποδίδεται  {κατά   την   μήνυση   ή    ; αυτεπαγγέλτως από τον Εισαγγελέα) στον ύποπτο.   Η ισχύουσα </w:t>
      </w:r>
      <w:r>
        <w:rPr>
          <w:rFonts w:ascii="Times New Roman" w:hAnsi="Times New Roman" w:cs="Times New Roman"/>
          <w:bCs/>
          <w:color w:val="000000"/>
          <w:spacing w:val="-1"/>
          <w:sz w:val="28"/>
          <w:szCs w:val="28"/>
        </w:rPr>
        <w:t>σ</w:t>
      </w:r>
      <w:r w:rsidRPr="00CC63C4">
        <w:rPr>
          <w:rFonts w:ascii="Times New Roman" w:hAnsi="Times New Roman" w:cs="Times New Roman"/>
          <w:bCs/>
          <w:color w:val="000000"/>
          <w:spacing w:val="-1"/>
          <w:sz w:val="28"/>
          <w:szCs w:val="28"/>
        </w:rPr>
        <w:t xml:space="preserve">την Ελληνική πρακτική αντίληψη άτι, </w:t>
      </w:r>
      <w:r>
        <w:rPr>
          <w:rFonts w:ascii="Times New Roman" w:hAnsi="Times New Roman" w:cs="Times New Roman"/>
          <w:bCs/>
          <w:color w:val="000000"/>
          <w:spacing w:val="-1"/>
          <w:sz w:val="28"/>
          <w:szCs w:val="28"/>
        </w:rPr>
        <w:t>απ</w:t>
      </w:r>
      <w:r w:rsidRPr="00CC63C4">
        <w:rPr>
          <w:rFonts w:ascii="Times New Roman" w:hAnsi="Times New Roman" w:cs="Times New Roman"/>
          <w:bCs/>
          <w:color w:val="000000"/>
          <w:spacing w:val="-1"/>
          <w:sz w:val="28"/>
          <w:szCs w:val="28"/>
        </w:rPr>
        <w:t>οστέλλοντα μαζί με το (γενικό και αόριστο αίτημα για λήψη εξηγήσεων) σε φωτοαντίγραφα, όλα τα έγγραφα, της δικογραφίας σε μετάφραση (που -ενίοτε ανέρχονται σε εκατοντάδες ή ακόμα και σε χιλιάδες) αποτελεί μη αποδεκτή (και άγνωστη στην αλλοδαπή) νομική πρακτική που καθιστά το αίτημα μη συγκεκριμένο και κατά συνεπεία ανεκτέλεστο,</w:t>
      </w:r>
    </w:p>
    <w:p w:rsidR="00D47096" w:rsidRPr="00CC63C4"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δ</w:t>
      </w:r>
      <w:r w:rsidRPr="00CC63C4">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σε</w:t>
      </w:r>
      <w:r w:rsidRPr="00CC63C4">
        <w:rPr>
          <w:rFonts w:ascii="Times New Roman" w:hAnsi="Times New Roman" w:cs="Times New Roman"/>
          <w:bCs/>
          <w:color w:val="000000"/>
          <w:spacing w:val="-1"/>
          <w:sz w:val="28"/>
          <w:szCs w:val="28"/>
        </w:rPr>
        <w:t xml:space="preserve"> περίπτωση που δια της Δικαστικής </w:t>
      </w:r>
      <w:r>
        <w:rPr>
          <w:rFonts w:ascii="Times New Roman" w:hAnsi="Times New Roman" w:cs="Times New Roman"/>
          <w:bCs/>
          <w:color w:val="000000"/>
          <w:spacing w:val="-1"/>
          <w:sz w:val="28"/>
          <w:szCs w:val="28"/>
        </w:rPr>
        <w:t>Συνδ</w:t>
      </w:r>
      <w:r w:rsidRPr="00CC63C4">
        <w:rPr>
          <w:rFonts w:ascii="Times New Roman" w:hAnsi="Times New Roman" w:cs="Times New Roman"/>
          <w:bCs/>
          <w:color w:val="000000"/>
          <w:spacing w:val="-1"/>
          <w:sz w:val="28"/>
          <w:szCs w:val="28"/>
        </w:rPr>
        <w:t xml:space="preserve">ρομής ζητείται η ανακάλυψη αγνώστου δράστη, δέον να ορίζονται -επακριβώς στο αίτημα, τ-όσο η αλλοδαπή Αρχή, όσο και ο] συγκεκριμένες ενέργειες </w:t>
      </w:r>
      <w:r>
        <w:rPr>
          <w:rFonts w:ascii="Times New Roman" w:hAnsi="Times New Roman" w:cs="Times New Roman"/>
          <w:bCs/>
          <w:color w:val="000000"/>
          <w:spacing w:val="-1"/>
          <w:sz w:val="28"/>
          <w:szCs w:val="28"/>
        </w:rPr>
        <w:t>στι</w:t>
      </w:r>
      <w:r w:rsidRPr="00CC63C4">
        <w:rPr>
          <w:rFonts w:ascii="Times New Roman" w:hAnsi="Times New Roman" w:cs="Times New Roman"/>
          <w:bCs/>
          <w:color w:val="000000"/>
          <w:spacing w:val="-1"/>
          <w:sz w:val="28"/>
          <w:szCs w:val="28"/>
        </w:rPr>
        <w:t xml:space="preserve">ς </w:t>
      </w:r>
      <w:r>
        <w:rPr>
          <w:rFonts w:ascii="Times New Roman" w:hAnsi="Times New Roman" w:cs="Times New Roman"/>
          <w:bCs/>
          <w:color w:val="000000"/>
          <w:spacing w:val="-1"/>
          <w:sz w:val="28"/>
          <w:szCs w:val="28"/>
        </w:rPr>
        <w:t>οπ</w:t>
      </w:r>
      <w:r w:rsidRPr="00CC63C4">
        <w:rPr>
          <w:rFonts w:ascii="Times New Roman" w:hAnsi="Times New Roman" w:cs="Times New Roman"/>
          <w:bCs/>
          <w:color w:val="000000"/>
          <w:spacing w:val="-1"/>
          <w:sz w:val="28"/>
          <w:szCs w:val="28"/>
        </w:rPr>
        <w:t>οίες θα προβεί (η εν λόγω Αρχή) για την ανακάλυψη του αγνώστου δράστη,</w:t>
      </w:r>
    </w:p>
    <w:p w:rsidR="00D47096" w:rsidRPr="00CC63C4"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lastRenderedPageBreak/>
        <w:t xml:space="preserve">5) </w:t>
      </w:r>
      <w:r w:rsidRPr="00CC63C4">
        <w:rPr>
          <w:rFonts w:ascii="Times New Roman" w:hAnsi="Times New Roman" w:cs="Times New Roman"/>
          <w:bCs/>
          <w:color w:val="000000"/>
          <w:spacing w:val="-1"/>
          <w:sz w:val="28"/>
          <w:szCs w:val="28"/>
        </w:rPr>
        <w:t>το αίτημα της δικαστικής συνδρομής δέον να συντάσσεται από τον Εισαγγελικό λειτουργό   ο , οποίος   επεξεργάζεται   την   δικογραφία,   αφού   αυτός   γνωρίζει</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ακριβέστερα τόσο τη νομική βάση, όσο και τα πραγματικά περιστατικά (αποδεικτικά</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 xml:space="preserve">στοιχεία) των οποίων η </w:t>
      </w:r>
      <w:r>
        <w:rPr>
          <w:rFonts w:ascii="Times New Roman" w:hAnsi="Times New Roman" w:cs="Times New Roman"/>
          <w:bCs/>
          <w:color w:val="000000"/>
          <w:spacing w:val="-1"/>
          <w:sz w:val="28"/>
          <w:szCs w:val="28"/>
        </w:rPr>
        <w:t>αναζήτηση</w:t>
      </w:r>
      <w:r w:rsidRPr="00CC63C4">
        <w:rPr>
          <w:rFonts w:ascii="Times New Roman" w:hAnsi="Times New Roman" w:cs="Times New Roman"/>
          <w:bCs/>
          <w:color w:val="000000"/>
          <w:spacing w:val="-1"/>
          <w:sz w:val="28"/>
          <w:szCs w:val="28"/>
        </w:rPr>
        <w:t xml:space="preserve">ς πρέπει να γίνει </w:t>
      </w:r>
      <w:r>
        <w:rPr>
          <w:rFonts w:ascii="Times New Roman" w:hAnsi="Times New Roman" w:cs="Times New Roman"/>
          <w:bCs/>
          <w:color w:val="000000"/>
          <w:spacing w:val="-1"/>
          <w:sz w:val="28"/>
          <w:szCs w:val="28"/>
        </w:rPr>
        <w:t>από</w:t>
      </w:r>
      <w:r w:rsidRPr="00CC63C4">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τι</w:t>
      </w:r>
      <w:r w:rsidRPr="00CC63C4">
        <w:rPr>
          <w:rFonts w:ascii="Times New Roman" w:hAnsi="Times New Roman" w:cs="Times New Roman"/>
          <w:bCs/>
          <w:color w:val="000000"/>
          <w:spacing w:val="-1"/>
          <w:sz w:val="28"/>
          <w:szCs w:val="28"/>
        </w:rPr>
        <w:t>ς αλλοδαπές ανακριτικές</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rPr>
        <w:t xml:space="preserve">Αρχές, προς ολοκλήρωση της δικογραφίας, </w:t>
      </w:r>
      <w:r w:rsidRPr="00CC63C4">
        <w:rPr>
          <w:rFonts w:ascii="Times New Roman" w:hAnsi="Times New Roman" w:cs="Times New Roman"/>
          <w:bCs/>
          <w:color w:val="000000"/>
          <w:spacing w:val="-1"/>
          <w:sz w:val="28"/>
          <w:szCs w:val="28"/>
          <w:u w:val="single"/>
        </w:rPr>
        <w:t>Σε περίπτωση</w:t>
      </w:r>
      <w:r>
        <w:rPr>
          <w:rFonts w:ascii="Times New Roman" w:hAnsi="Times New Roman" w:cs="Times New Roman"/>
          <w:bCs/>
          <w:color w:val="000000"/>
          <w:spacing w:val="-1"/>
          <w:sz w:val="28"/>
          <w:szCs w:val="28"/>
          <w:u w:val="single"/>
        </w:rPr>
        <w:t xml:space="preserve"> μη</w:t>
      </w:r>
      <w:r w:rsidRPr="00CC63C4">
        <w:rPr>
          <w:rFonts w:ascii="Times New Roman" w:hAnsi="Times New Roman" w:cs="Times New Roman"/>
          <w:bCs/>
          <w:color w:val="000000"/>
          <w:spacing w:val="-1"/>
          <w:sz w:val="28"/>
          <w:szCs w:val="28"/>
          <w:u w:val="single"/>
        </w:rPr>
        <w:t xml:space="preserve"> </w:t>
      </w:r>
      <w:r>
        <w:rPr>
          <w:rFonts w:ascii="Times New Roman" w:hAnsi="Times New Roman" w:cs="Times New Roman"/>
          <w:bCs/>
          <w:color w:val="000000"/>
          <w:spacing w:val="-1"/>
          <w:sz w:val="28"/>
          <w:szCs w:val="28"/>
          <w:u w:val="single"/>
        </w:rPr>
        <w:t>συντάξεως</w:t>
      </w:r>
      <w:r w:rsidRPr="00CC63C4">
        <w:rPr>
          <w:rFonts w:ascii="Times New Roman" w:hAnsi="Times New Roman" w:cs="Times New Roman"/>
          <w:bCs/>
          <w:color w:val="000000"/>
          <w:spacing w:val="-1"/>
          <w:sz w:val="28"/>
          <w:szCs w:val="28"/>
          <w:u w:val="single"/>
        </w:rPr>
        <w:t xml:space="preserve"> του</w:t>
      </w:r>
      <w:r>
        <w:rPr>
          <w:rFonts w:ascii="Times New Roman" w:hAnsi="Times New Roman" w:cs="Times New Roman"/>
          <w:bCs/>
          <w:color w:val="000000"/>
          <w:spacing w:val="-1"/>
          <w:sz w:val="28"/>
          <w:szCs w:val="28"/>
          <w:u w:val="single"/>
        </w:rPr>
        <w:t xml:space="preserve"> αιτήματος</w:t>
      </w:r>
      <w:r w:rsidRPr="00CC63C4">
        <w:rPr>
          <w:rFonts w:ascii="Times New Roman" w:hAnsi="Times New Roman" w:cs="Times New Roman"/>
          <w:bCs/>
          <w:color w:val="000000"/>
          <w:spacing w:val="-1"/>
          <w:sz w:val="28"/>
          <w:szCs w:val="28"/>
          <w:u w:val="single"/>
        </w:rPr>
        <w:t xml:space="preserve">   από τον </w:t>
      </w:r>
      <w:r>
        <w:rPr>
          <w:rFonts w:ascii="Times New Roman" w:hAnsi="Times New Roman" w:cs="Times New Roman"/>
          <w:bCs/>
          <w:color w:val="000000"/>
          <w:spacing w:val="-1"/>
          <w:sz w:val="28"/>
          <w:szCs w:val="28"/>
          <w:u w:val="single"/>
        </w:rPr>
        <w:t xml:space="preserve">παραγγέλλοντα </w:t>
      </w:r>
      <w:r w:rsidRPr="00CC63C4">
        <w:rPr>
          <w:rFonts w:ascii="Times New Roman" w:hAnsi="Times New Roman" w:cs="Times New Roman"/>
          <w:bCs/>
          <w:color w:val="000000"/>
          <w:spacing w:val="-1"/>
          <w:sz w:val="28"/>
          <w:szCs w:val="28"/>
          <w:u w:val="single"/>
        </w:rPr>
        <w:t xml:space="preserve"> </w:t>
      </w:r>
      <w:r>
        <w:rPr>
          <w:rFonts w:ascii="Times New Roman" w:hAnsi="Times New Roman" w:cs="Times New Roman"/>
          <w:bCs/>
          <w:color w:val="000000"/>
          <w:spacing w:val="-1"/>
          <w:sz w:val="28"/>
          <w:szCs w:val="28"/>
          <w:u w:val="single"/>
        </w:rPr>
        <w:t>Εισαγγ</w:t>
      </w:r>
      <w:r w:rsidRPr="00CC63C4">
        <w:rPr>
          <w:rFonts w:ascii="Times New Roman" w:hAnsi="Times New Roman" w:cs="Times New Roman"/>
          <w:bCs/>
          <w:color w:val="000000"/>
          <w:spacing w:val="-1"/>
          <w:sz w:val="28"/>
          <w:szCs w:val="28"/>
          <w:u w:val="single"/>
        </w:rPr>
        <w:t xml:space="preserve">ελικό </w:t>
      </w:r>
      <w:r>
        <w:rPr>
          <w:rFonts w:ascii="Times New Roman" w:hAnsi="Times New Roman" w:cs="Times New Roman"/>
          <w:bCs/>
          <w:color w:val="000000"/>
          <w:spacing w:val="-1"/>
          <w:sz w:val="28"/>
          <w:szCs w:val="28"/>
          <w:u w:val="single"/>
        </w:rPr>
        <w:t>λειτουργό</w:t>
      </w:r>
      <w:r w:rsidRPr="00CC63C4">
        <w:rPr>
          <w:rFonts w:ascii="Times New Roman" w:hAnsi="Times New Roman" w:cs="Times New Roman"/>
          <w:bCs/>
          <w:color w:val="000000"/>
          <w:spacing w:val="-1"/>
          <w:sz w:val="28"/>
          <w:szCs w:val="28"/>
          <w:u w:val="single"/>
        </w:rPr>
        <w:t xml:space="preserve">, οι κ.κ._ </w:t>
      </w:r>
      <w:r>
        <w:rPr>
          <w:rFonts w:ascii="Times New Roman" w:hAnsi="Times New Roman" w:cs="Times New Roman"/>
          <w:bCs/>
          <w:color w:val="000000"/>
          <w:spacing w:val="-1"/>
          <w:sz w:val="28"/>
          <w:szCs w:val="28"/>
          <w:u w:val="single"/>
        </w:rPr>
        <w:t>προανακριτικ</w:t>
      </w:r>
      <w:r w:rsidRPr="00CC63C4">
        <w:rPr>
          <w:rFonts w:ascii="Times New Roman" w:hAnsi="Times New Roman" w:cs="Times New Roman"/>
          <w:bCs/>
          <w:color w:val="000000"/>
          <w:spacing w:val="-1"/>
          <w:sz w:val="28"/>
          <w:szCs w:val="28"/>
          <w:u w:val="single"/>
        </w:rPr>
        <w:t>οί</w:t>
      </w:r>
      <w:r>
        <w:rPr>
          <w:rFonts w:ascii="Times New Roman" w:hAnsi="Times New Roman" w:cs="Times New Roman"/>
          <w:bCs/>
          <w:color w:val="000000"/>
          <w:spacing w:val="-1"/>
          <w:sz w:val="28"/>
          <w:szCs w:val="28"/>
        </w:rPr>
        <w:t xml:space="preserve"> </w:t>
      </w:r>
      <w:r w:rsidRPr="00CC63C4">
        <w:rPr>
          <w:rFonts w:ascii="Times New Roman" w:hAnsi="Times New Roman" w:cs="Times New Roman"/>
          <w:bCs/>
          <w:color w:val="000000"/>
          <w:spacing w:val="-1"/>
          <w:sz w:val="28"/>
          <w:szCs w:val="28"/>
          <w:u w:val="single"/>
        </w:rPr>
        <w:t>υπάλληλοι να</w:t>
      </w:r>
      <w:r>
        <w:rPr>
          <w:rFonts w:ascii="Times New Roman" w:hAnsi="Times New Roman" w:cs="Times New Roman"/>
          <w:bCs/>
          <w:color w:val="000000"/>
          <w:spacing w:val="-1"/>
          <w:sz w:val="28"/>
          <w:szCs w:val="28"/>
          <w:u w:val="single"/>
        </w:rPr>
        <w:t xml:space="preserve"> </w:t>
      </w:r>
      <w:r w:rsidRPr="00CC63C4">
        <w:rPr>
          <w:rFonts w:ascii="Times New Roman" w:hAnsi="Times New Roman" w:cs="Times New Roman"/>
          <w:bCs/>
          <w:color w:val="000000"/>
          <w:spacing w:val="-1"/>
          <w:sz w:val="28"/>
          <w:szCs w:val="28"/>
          <w:u w:val="single"/>
        </w:rPr>
        <w:t xml:space="preserve">επιστρέφουν την </w:t>
      </w:r>
      <w:r>
        <w:rPr>
          <w:rFonts w:ascii="Times New Roman" w:hAnsi="Times New Roman" w:cs="Times New Roman"/>
          <w:bCs/>
          <w:color w:val="000000"/>
          <w:spacing w:val="-1"/>
          <w:sz w:val="28"/>
          <w:szCs w:val="28"/>
          <w:u w:val="single"/>
        </w:rPr>
        <w:t>δικογραφία</w:t>
      </w:r>
      <w:r w:rsidRPr="00CC63C4">
        <w:rPr>
          <w:rFonts w:ascii="Times New Roman" w:hAnsi="Times New Roman" w:cs="Times New Roman"/>
          <w:bCs/>
          <w:color w:val="000000"/>
          <w:spacing w:val="-1"/>
          <w:sz w:val="28"/>
          <w:szCs w:val="28"/>
          <w:u w:val="single"/>
        </w:rPr>
        <w:t xml:space="preserve"> </w:t>
      </w:r>
      <w:r>
        <w:rPr>
          <w:rFonts w:ascii="Times New Roman" w:hAnsi="Times New Roman" w:cs="Times New Roman"/>
          <w:bCs/>
          <w:color w:val="000000"/>
          <w:spacing w:val="-1"/>
          <w:sz w:val="28"/>
          <w:szCs w:val="28"/>
          <w:u w:val="single"/>
        </w:rPr>
        <w:t>γ</w:t>
      </w:r>
      <w:r w:rsidRPr="00CC63C4">
        <w:rPr>
          <w:rFonts w:ascii="Times New Roman" w:hAnsi="Times New Roman" w:cs="Times New Roman"/>
          <w:bCs/>
          <w:color w:val="000000"/>
          <w:spacing w:val="-1"/>
          <w:sz w:val="28"/>
          <w:szCs w:val="28"/>
          <w:u w:val="single"/>
        </w:rPr>
        <w:t>ια την σύνταξη αυτού κατά τα ανωτέρω.</w:t>
      </w:r>
    </w:p>
    <w:p w:rsidR="00D47096" w:rsidRPr="00697F4A" w:rsidRDefault="00D47096" w:rsidP="00D47096">
      <w:pPr>
        <w:shd w:val="clear" w:color="auto" w:fill="FFFFFF"/>
        <w:spacing w:before="5" w:line="398" w:lineRule="exact"/>
        <w:ind w:left="221"/>
        <w:rPr>
          <w:rFonts w:ascii="Times New Roman" w:hAnsi="Times New Roman" w:cs="Times New Roman"/>
          <w:b/>
          <w:bCs/>
          <w:color w:val="000000"/>
          <w:spacing w:val="-1"/>
          <w:sz w:val="28"/>
          <w:szCs w:val="28"/>
        </w:rPr>
      </w:pPr>
      <w:r w:rsidRPr="00697F4A">
        <w:rPr>
          <w:rFonts w:ascii="Times New Roman" w:hAnsi="Times New Roman" w:cs="Times New Roman"/>
          <w:b/>
          <w:bCs/>
          <w:color w:val="000000"/>
          <w:spacing w:val="-1"/>
          <w:sz w:val="28"/>
          <w:szCs w:val="28"/>
          <w:u w:val="single"/>
        </w:rPr>
        <w:t>Με την ευκαιρία και προς αποφυγή άσκοπων ενεργειών. Σας υπενθυμίζουμε ότι:</w:t>
      </w:r>
    </w:p>
    <w:p w:rsidR="00D47096" w:rsidRPr="00CC63C4"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CC63C4">
        <w:rPr>
          <w:rFonts w:ascii="Times New Roman" w:hAnsi="Times New Roman" w:cs="Times New Roman"/>
          <w:bCs/>
          <w:color w:val="000000"/>
          <w:spacing w:val="-1"/>
          <w:sz w:val="28"/>
          <w:szCs w:val="28"/>
        </w:rPr>
        <w:t xml:space="preserve">α) κατά το δίκαιο των Η ΠΑ οι </w:t>
      </w:r>
      <w:r>
        <w:rPr>
          <w:rFonts w:ascii="Times New Roman" w:hAnsi="Times New Roman" w:cs="Times New Roman"/>
          <w:bCs/>
          <w:color w:val="000000"/>
          <w:spacing w:val="-1"/>
          <w:sz w:val="28"/>
          <w:szCs w:val="28"/>
        </w:rPr>
        <w:t>πράξεις</w:t>
      </w:r>
      <w:r w:rsidRPr="00CC63C4">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της</w:t>
      </w:r>
      <w:r w:rsidRPr="00CC63C4">
        <w:rPr>
          <w:rFonts w:ascii="Times New Roman" w:hAnsi="Times New Roman" w:cs="Times New Roman"/>
          <w:bCs/>
          <w:color w:val="000000"/>
          <w:spacing w:val="-1"/>
          <w:sz w:val="28"/>
          <w:szCs w:val="28"/>
        </w:rPr>
        <w:t xml:space="preserve"> εξύβρισης και της συκοφαντικής δυσφήμισης δεν αποτελούν αξιόποινες πράξεις και κατά </w:t>
      </w:r>
      <w:r>
        <w:rPr>
          <w:rFonts w:ascii="Times New Roman" w:hAnsi="Times New Roman" w:cs="Times New Roman"/>
          <w:bCs/>
          <w:color w:val="000000"/>
          <w:spacing w:val="-1"/>
          <w:sz w:val="28"/>
          <w:szCs w:val="28"/>
        </w:rPr>
        <w:t>συνέπεια</w:t>
      </w:r>
      <w:r w:rsidRPr="00CC63C4">
        <w:rPr>
          <w:rFonts w:ascii="Times New Roman" w:hAnsi="Times New Roman" w:cs="Times New Roman"/>
          <w:bCs/>
          <w:color w:val="000000"/>
          <w:spacing w:val="-1"/>
          <w:sz w:val="28"/>
          <w:szCs w:val="28"/>
        </w:rPr>
        <w:t xml:space="preserve"> ελλείπει η Αρχή της διπλής εγκληματικότητας,</w:t>
      </w:r>
    </w:p>
    <w:p w:rsidR="00D47096" w:rsidRPr="00CC63C4"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β</w:t>
      </w:r>
      <w:r w:rsidRPr="00CC63C4">
        <w:rPr>
          <w:rFonts w:ascii="Times New Roman" w:hAnsi="Times New Roman" w:cs="Times New Roman"/>
          <w:bCs/>
          <w:color w:val="000000"/>
          <w:spacing w:val="-1"/>
          <w:sz w:val="28"/>
          <w:szCs w:val="28"/>
        </w:rPr>
        <w:t xml:space="preserve">) κατά την υποβολή αιτημάτων </w:t>
      </w:r>
      <w:r>
        <w:rPr>
          <w:rFonts w:ascii="Times New Roman" w:hAnsi="Times New Roman" w:cs="Times New Roman"/>
          <w:bCs/>
          <w:color w:val="000000"/>
          <w:spacing w:val="-1"/>
          <w:sz w:val="28"/>
          <w:szCs w:val="28"/>
        </w:rPr>
        <w:t>π</w:t>
      </w:r>
      <w:r w:rsidRPr="00CC63C4">
        <w:rPr>
          <w:rFonts w:ascii="Times New Roman" w:hAnsi="Times New Roman" w:cs="Times New Roman"/>
          <w:bCs/>
          <w:color w:val="000000"/>
          <w:spacing w:val="-1"/>
          <w:sz w:val="28"/>
          <w:szCs w:val="28"/>
        </w:rPr>
        <w:t xml:space="preserve">ρος απόκτηση ηλεκτρονικών δεδομένων </w:t>
      </w:r>
      <w:r>
        <w:rPr>
          <w:rFonts w:ascii="Times New Roman" w:hAnsi="Times New Roman" w:cs="Times New Roman"/>
          <w:bCs/>
          <w:color w:val="000000"/>
          <w:spacing w:val="-1"/>
          <w:sz w:val="28"/>
          <w:szCs w:val="28"/>
        </w:rPr>
        <w:t>εντοπισμό ηλεκτρονικών ιχνών (</w:t>
      </w:r>
      <w:r>
        <w:rPr>
          <w:rFonts w:ascii="Times New Roman" w:hAnsi="Times New Roman" w:cs="Times New Roman"/>
          <w:bCs/>
          <w:color w:val="000000"/>
          <w:spacing w:val="-1"/>
          <w:sz w:val="28"/>
          <w:szCs w:val="28"/>
          <w:lang w:val="en-US"/>
        </w:rPr>
        <w:t>I</w:t>
      </w:r>
      <w:r w:rsidRPr="003B0103">
        <w:rPr>
          <w:rFonts w:ascii="Times New Roman" w:hAnsi="Times New Roman" w:cs="Times New Roman"/>
          <w:bCs/>
          <w:color w:val="000000"/>
          <w:spacing w:val="-1"/>
          <w:sz w:val="28"/>
          <w:szCs w:val="28"/>
        </w:rPr>
        <w:t>.</w:t>
      </w:r>
      <w:r>
        <w:rPr>
          <w:rFonts w:ascii="Times New Roman" w:hAnsi="Times New Roman" w:cs="Times New Roman"/>
          <w:bCs/>
          <w:color w:val="000000"/>
          <w:spacing w:val="-1"/>
          <w:sz w:val="28"/>
          <w:szCs w:val="28"/>
          <w:lang w:val="en-US"/>
        </w:rPr>
        <w:t>P</w:t>
      </w:r>
      <w:r w:rsidRPr="003B0103">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lang w:val="en-US"/>
        </w:rPr>
        <w:t>address</w:t>
      </w:r>
      <w:r w:rsidRPr="003B0103">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στο διαδίκτυο (βλ. αναλογικώς  Ν.</w:t>
      </w:r>
      <w:r w:rsidRPr="00CC63C4">
        <w:rPr>
          <w:rFonts w:ascii="Times New Roman" w:hAnsi="Times New Roman" w:cs="Times New Roman"/>
          <w:bCs/>
          <w:color w:val="000000"/>
          <w:spacing w:val="-1"/>
          <w:sz w:val="28"/>
          <w:szCs w:val="28"/>
        </w:rPr>
        <w:t xml:space="preserve">  </w:t>
      </w:r>
    </w:p>
    <w:p w:rsidR="00D47096" w:rsidRPr="00953482" w:rsidRDefault="00D47096" w:rsidP="00D47096">
      <w:pPr>
        <w:shd w:val="clear" w:color="auto" w:fill="FFFFFF"/>
        <w:spacing w:before="5" w:line="398" w:lineRule="exact"/>
        <w:ind w:left="221"/>
        <w:rPr>
          <w:rFonts w:ascii="Times New Roman" w:hAnsi="Times New Roman" w:cs="Times New Roman"/>
          <w:bCs/>
          <w:color w:val="000000"/>
          <w:spacing w:val="-1"/>
          <w:sz w:val="28"/>
          <w:szCs w:val="28"/>
        </w:rPr>
      </w:pPr>
      <w:r w:rsidRPr="00953482">
        <w:rPr>
          <w:rFonts w:ascii="Times New Roman" w:hAnsi="Times New Roman" w:cs="Times New Roman"/>
          <w:bCs/>
          <w:color w:val="000000"/>
          <w:spacing w:val="-1"/>
          <w:sz w:val="28"/>
          <w:szCs w:val="28"/>
        </w:rPr>
        <w:t xml:space="preserve">3917/2001  </w:t>
      </w:r>
      <w:r>
        <w:rPr>
          <w:rFonts w:ascii="Times New Roman" w:hAnsi="Times New Roman" w:cs="Times New Roman"/>
          <w:bCs/>
          <w:color w:val="000000"/>
          <w:spacing w:val="-1"/>
          <w:sz w:val="28"/>
          <w:szCs w:val="28"/>
        </w:rPr>
        <w:t>σε</w:t>
      </w:r>
      <w:r w:rsidRPr="00953482">
        <w:rPr>
          <w:rFonts w:ascii="Times New Roman" w:hAnsi="Times New Roman" w:cs="Times New Roman"/>
          <w:bCs/>
          <w:color w:val="000000"/>
          <w:spacing w:val="-1"/>
          <w:sz w:val="28"/>
          <w:szCs w:val="28"/>
        </w:rPr>
        <w:t xml:space="preserve"> συνδ</w:t>
      </w:r>
      <w:r>
        <w:rPr>
          <w:rFonts w:ascii="Times New Roman" w:hAnsi="Times New Roman" w:cs="Times New Roman"/>
          <w:bCs/>
          <w:color w:val="000000"/>
          <w:spacing w:val="-1"/>
          <w:sz w:val="28"/>
          <w:szCs w:val="28"/>
        </w:rPr>
        <w:t>.</w:t>
      </w:r>
      <w:r w:rsidRPr="00953482">
        <w:rPr>
          <w:rFonts w:ascii="Times New Roman" w:hAnsi="Times New Roman" w:cs="Times New Roman"/>
          <w:bCs/>
          <w:color w:val="000000"/>
          <w:spacing w:val="-1"/>
          <w:sz w:val="28"/>
          <w:szCs w:val="28"/>
        </w:rPr>
        <w:t xml:space="preserve">, με οδηγ. 2006/24/ΕΚ) δέον να </w:t>
      </w:r>
      <w:r>
        <w:rPr>
          <w:rFonts w:ascii="Times New Roman" w:hAnsi="Times New Roman" w:cs="Times New Roman"/>
          <w:bCs/>
          <w:color w:val="000000"/>
          <w:spacing w:val="-1"/>
          <w:sz w:val="28"/>
          <w:szCs w:val="28"/>
        </w:rPr>
        <w:t>λαμβάνετ</w:t>
      </w:r>
      <w:r w:rsidRPr="00953482">
        <w:rPr>
          <w:rFonts w:ascii="Times New Roman" w:hAnsi="Times New Roman" w:cs="Times New Roman"/>
          <w:bCs/>
          <w:color w:val="000000"/>
          <w:spacing w:val="-1"/>
          <w:sz w:val="28"/>
          <w:szCs w:val="28"/>
        </w:rPr>
        <w:t xml:space="preserve">αι υπόψη ο χρόνος διατήρησης αυτών </w:t>
      </w:r>
      <w:r>
        <w:rPr>
          <w:rFonts w:ascii="Times New Roman" w:hAnsi="Times New Roman" w:cs="Times New Roman"/>
          <w:bCs/>
          <w:color w:val="000000"/>
          <w:spacing w:val="-1"/>
          <w:sz w:val="28"/>
          <w:szCs w:val="28"/>
        </w:rPr>
        <w:t>από τους παρ</w:t>
      </w:r>
      <w:r w:rsidRPr="00953482">
        <w:rPr>
          <w:rFonts w:ascii="Times New Roman" w:hAnsi="Times New Roman" w:cs="Times New Roman"/>
          <w:bCs/>
          <w:color w:val="000000"/>
          <w:spacing w:val="-1"/>
          <w:sz w:val="28"/>
          <w:szCs w:val="28"/>
        </w:rPr>
        <w:t xml:space="preserve">όχους υπηρεσιών του κράτους,  </w:t>
      </w:r>
      <w:r>
        <w:rPr>
          <w:rFonts w:ascii="Times New Roman" w:hAnsi="Times New Roman" w:cs="Times New Roman"/>
          <w:bCs/>
          <w:color w:val="000000"/>
          <w:spacing w:val="-1"/>
          <w:sz w:val="28"/>
          <w:szCs w:val="28"/>
        </w:rPr>
        <w:t>όπ</w:t>
      </w:r>
      <w:r w:rsidRPr="00953482">
        <w:rPr>
          <w:rFonts w:ascii="Times New Roman" w:hAnsi="Times New Roman" w:cs="Times New Roman"/>
          <w:bCs/>
          <w:color w:val="000000"/>
          <w:spacing w:val="-1"/>
          <w:sz w:val="28"/>
          <w:szCs w:val="28"/>
        </w:rPr>
        <w:t xml:space="preserve">ου εδρεύουν </w:t>
      </w:r>
      <w:r>
        <w:rPr>
          <w:rFonts w:ascii="Times New Roman" w:hAnsi="Times New Roman" w:cs="Times New Roman"/>
          <w:bCs/>
          <w:color w:val="000000"/>
          <w:spacing w:val="-1"/>
          <w:sz w:val="28"/>
          <w:szCs w:val="28"/>
        </w:rPr>
        <w:t>και</w:t>
      </w:r>
      <w:r w:rsidRPr="00953482">
        <w:rPr>
          <w:rFonts w:ascii="Times New Roman" w:hAnsi="Times New Roman" w:cs="Times New Roman"/>
          <w:bCs/>
          <w:color w:val="000000"/>
          <w:spacing w:val="-1"/>
          <w:sz w:val="28"/>
          <w:szCs w:val="28"/>
        </w:rPr>
        <w:t xml:space="preserve"> προς το οποίο</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 xml:space="preserve">απευθύνεται το αίτημα. </w:t>
      </w:r>
      <w:r w:rsidRPr="00953482">
        <w:rPr>
          <w:rFonts w:ascii="Times New Roman" w:hAnsi="Times New Roman" w:cs="Times New Roman"/>
          <w:b/>
          <w:bCs/>
          <w:color w:val="000000"/>
          <w:spacing w:val="-1"/>
          <w:sz w:val="28"/>
          <w:szCs w:val="28"/>
        </w:rPr>
        <w:t>Σημειωτέον δε ότι το χρονικό διάστημα διατήρησης   των   ηλεκτρονικών  δεδομένων  διαφέρει   από   κράτος   σε  κράτος.</w:t>
      </w:r>
      <w:r w:rsidRPr="00953482">
        <w:rPr>
          <w:rFonts w:ascii="Times New Roman" w:hAnsi="Times New Roman" w:cs="Times New Roman"/>
          <w:bCs/>
          <w:color w:val="000000"/>
          <w:spacing w:val="-1"/>
          <w:sz w:val="28"/>
          <w:szCs w:val="28"/>
        </w:rPr>
        <w:t xml:space="preserve"> Ενδεικτικώς</w:t>
      </w:r>
      <w:r>
        <w:rPr>
          <w:rFonts w:ascii="Times New Roman" w:hAnsi="Times New Roman" w:cs="Times New Roman"/>
          <w:bCs/>
          <w:color w:val="000000"/>
          <w:spacing w:val="-1"/>
          <w:sz w:val="28"/>
          <w:szCs w:val="28"/>
        </w:rPr>
        <w:t xml:space="preserve">  σ</w:t>
      </w:r>
      <w:r w:rsidRPr="00953482">
        <w:rPr>
          <w:rFonts w:ascii="Times New Roman" w:hAnsi="Times New Roman" w:cs="Times New Roman"/>
          <w:bCs/>
          <w:color w:val="000000"/>
          <w:spacing w:val="-1"/>
          <w:sz w:val="28"/>
          <w:szCs w:val="28"/>
        </w:rPr>
        <w:t xml:space="preserve">ας γνωρίζουμε ότι  η διατήρηση ηλεκτρονικών δεδομένων κατά το δίκαιο των ΗΠΑ είναι έξι (6) μήνες από την ημέρα δημιουργίας αυτών, χρονικό σημείο </w:t>
      </w:r>
      <w:r>
        <w:rPr>
          <w:rFonts w:ascii="Times New Roman" w:hAnsi="Times New Roman" w:cs="Times New Roman"/>
          <w:bCs/>
          <w:color w:val="000000"/>
          <w:spacing w:val="-1"/>
          <w:sz w:val="28"/>
          <w:szCs w:val="28"/>
        </w:rPr>
        <w:t>π</w:t>
      </w:r>
      <w:r w:rsidRPr="00953482">
        <w:rPr>
          <w:rFonts w:ascii="Times New Roman" w:hAnsi="Times New Roman" w:cs="Times New Roman"/>
          <w:bCs/>
          <w:color w:val="000000"/>
          <w:spacing w:val="-1"/>
          <w:sz w:val="28"/>
          <w:szCs w:val="28"/>
        </w:rPr>
        <w:t>ου κατά κανόνα συμπίπτει με το χρόνο τέλεσης της ερευνούμενης αξιόποινης πράξης στο διαδίκτυο (π</w:t>
      </w:r>
      <w:r>
        <w:rPr>
          <w:rFonts w:ascii="Times New Roman" w:hAnsi="Times New Roman" w:cs="Times New Roman"/>
          <w:bCs/>
          <w:color w:val="000000"/>
          <w:spacing w:val="-1"/>
          <w:sz w:val="28"/>
          <w:szCs w:val="28"/>
          <w:vertAlign w:val="subscript"/>
        </w:rPr>
        <w:t>.</w:t>
      </w:r>
      <w:r w:rsidRPr="00953482">
        <w:rPr>
          <w:rFonts w:ascii="Times New Roman" w:hAnsi="Times New Roman" w:cs="Times New Roman"/>
          <w:bCs/>
          <w:color w:val="000000"/>
          <w:spacing w:val="-1"/>
          <w:sz w:val="28"/>
          <w:szCs w:val="28"/>
        </w:rPr>
        <w:t xml:space="preserve">χ. απάτης), κατά το δίκαιο του Ηνωμένου Βασιλείου τα </w:t>
      </w:r>
      <w:r>
        <w:rPr>
          <w:rFonts w:ascii="Times New Roman" w:hAnsi="Times New Roman" w:cs="Times New Roman"/>
          <w:bCs/>
          <w:color w:val="000000"/>
          <w:spacing w:val="-1"/>
          <w:sz w:val="28"/>
          <w:szCs w:val="28"/>
        </w:rPr>
        <w:t>δ</w:t>
      </w:r>
      <w:r w:rsidRPr="00953482">
        <w:rPr>
          <w:rFonts w:ascii="Times New Roman" w:hAnsi="Times New Roman" w:cs="Times New Roman"/>
          <w:bCs/>
          <w:color w:val="000000"/>
          <w:spacing w:val="-1"/>
          <w:sz w:val="28"/>
          <w:szCs w:val="28"/>
        </w:rPr>
        <w:t>ιαδικτυακά δεδομένα (Ι Ρ</w:t>
      </w:r>
      <w:r>
        <w:rPr>
          <w:rFonts w:ascii="Times New Roman" w:hAnsi="Times New Roman" w:cs="Times New Roman"/>
          <w:bCs/>
          <w:color w:val="000000"/>
          <w:spacing w:val="-1"/>
          <w:sz w:val="28"/>
          <w:szCs w:val="28"/>
        </w:rPr>
        <w:t>). δ</w:t>
      </w:r>
      <w:r w:rsidRPr="00953482">
        <w:rPr>
          <w:rFonts w:ascii="Times New Roman" w:hAnsi="Times New Roman" w:cs="Times New Roman"/>
          <w:bCs/>
          <w:color w:val="000000"/>
          <w:spacing w:val="-1"/>
          <w:sz w:val="28"/>
          <w:szCs w:val="28"/>
        </w:rPr>
        <w:t xml:space="preserve">εν διατηρούνται περισσότερους </w:t>
      </w:r>
      <w:r>
        <w:rPr>
          <w:rFonts w:ascii="Times New Roman" w:hAnsi="Times New Roman" w:cs="Times New Roman"/>
          <w:bCs/>
          <w:color w:val="000000"/>
          <w:spacing w:val="-1"/>
          <w:sz w:val="28"/>
          <w:szCs w:val="28"/>
        </w:rPr>
        <w:t>απ</w:t>
      </w:r>
      <w:r w:rsidRPr="00953482">
        <w:rPr>
          <w:rFonts w:ascii="Times New Roman" w:hAnsi="Times New Roman" w:cs="Times New Roman"/>
          <w:bCs/>
          <w:color w:val="000000"/>
          <w:spacing w:val="-1"/>
          <w:sz w:val="28"/>
          <w:szCs w:val="28"/>
        </w:rPr>
        <w:t>ό δώδεκα (12) μήνες, του Βελγίου από</w:t>
      </w:r>
      <w:r>
        <w:rPr>
          <w:rFonts w:ascii="Times New Roman" w:hAnsi="Times New Roman" w:cs="Times New Roman"/>
          <w:bCs/>
          <w:color w:val="000000"/>
          <w:spacing w:val="-1"/>
          <w:sz w:val="28"/>
          <w:szCs w:val="28"/>
        </w:rPr>
        <w:t xml:space="preserve"> 12 (</w:t>
      </w:r>
      <w:r w:rsidRPr="00953482">
        <w:rPr>
          <w:rFonts w:ascii="Times New Roman" w:hAnsi="Times New Roman" w:cs="Times New Roman"/>
          <w:bCs/>
          <w:color w:val="000000"/>
          <w:spacing w:val="-1"/>
          <w:sz w:val="28"/>
          <w:szCs w:val="28"/>
        </w:rPr>
        <w:t>δώδεκα) έως 36 (τριάντα έξι) μήνες, του, Λουξεμβούργου και της Ολλανδίας ανώτατα</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 xml:space="preserve">όριο </w:t>
      </w:r>
      <w:r>
        <w:rPr>
          <w:rFonts w:ascii="Times New Roman" w:hAnsi="Times New Roman" w:cs="Times New Roman"/>
          <w:bCs/>
          <w:color w:val="000000"/>
          <w:spacing w:val="-1"/>
          <w:sz w:val="28"/>
          <w:szCs w:val="28"/>
        </w:rPr>
        <w:t>ε</w:t>
      </w:r>
      <w:r w:rsidRPr="00953482">
        <w:rPr>
          <w:rFonts w:ascii="Times New Roman" w:hAnsi="Times New Roman" w:cs="Times New Roman"/>
          <w:bCs/>
          <w:color w:val="000000"/>
          <w:spacing w:val="-1"/>
          <w:sz w:val="28"/>
          <w:szCs w:val="28"/>
        </w:rPr>
        <w:t>ίναι οι έξι</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 xml:space="preserve">6) μήνες, της </w:t>
      </w:r>
      <w:r>
        <w:rPr>
          <w:rFonts w:ascii="Times New Roman" w:hAnsi="Times New Roman" w:cs="Times New Roman"/>
          <w:bCs/>
          <w:color w:val="000000"/>
          <w:spacing w:val="-1"/>
          <w:sz w:val="28"/>
          <w:szCs w:val="28"/>
        </w:rPr>
        <w:t>Ι</w:t>
      </w:r>
      <w:r w:rsidRPr="00953482">
        <w:rPr>
          <w:rFonts w:ascii="Times New Roman" w:hAnsi="Times New Roman" w:cs="Times New Roman"/>
          <w:bCs/>
          <w:color w:val="000000"/>
          <w:spacing w:val="-1"/>
          <w:sz w:val="28"/>
          <w:szCs w:val="28"/>
        </w:rPr>
        <w:t>ταλίας δώδεκα</w:t>
      </w:r>
      <w:r>
        <w:rPr>
          <w:rFonts w:ascii="Times New Roman" w:hAnsi="Times New Roman" w:cs="Times New Roman"/>
          <w:bCs/>
          <w:color w:val="000000"/>
          <w:spacing w:val="-1"/>
          <w:sz w:val="28"/>
          <w:szCs w:val="28"/>
        </w:rPr>
        <w:t xml:space="preserve"> (12)</w:t>
      </w:r>
      <w:r w:rsidRPr="00953482">
        <w:rPr>
          <w:rFonts w:ascii="Times New Roman" w:hAnsi="Times New Roman" w:cs="Times New Roman"/>
          <w:bCs/>
          <w:color w:val="000000"/>
          <w:spacing w:val="-1"/>
          <w:sz w:val="28"/>
          <w:szCs w:val="28"/>
        </w:rPr>
        <w:t xml:space="preserve"> μήνες και της Γαλλίας μέγιστο όριο αποθήκευσης ορίζεται το ένα</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1) έτος</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Είναι δε ευνόητο ότι τα κράτη δύνανται να αλλάζουν τα παραπάνω αναφερόμενα χρονικά διαστήματα</w:t>
      </w:r>
      <w:r>
        <w:rPr>
          <w:rFonts w:ascii="Times New Roman" w:hAnsi="Times New Roman" w:cs="Times New Roman"/>
          <w:bCs/>
          <w:color w:val="000000"/>
          <w:spacing w:val="-1"/>
          <w:sz w:val="28"/>
          <w:szCs w:val="28"/>
        </w:rPr>
        <w:t xml:space="preserve">, </w:t>
      </w:r>
    </w:p>
    <w:p w:rsidR="00D47096" w:rsidRPr="00953482"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953482">
        <w:rPr>
          <w:rFonts w:ascii="Times New Roman" w:hAnsi="Times New Roman" w:cs="Times New Roman"/>
          <w:bCs/>
          <w:color w:val="000000"/>
          <w:spacing w:val="-1"/>
          <w:sz w:val="28"/>
          <w:szCs w:val="28"/>
        </w:rPr>
        <w:lastRenderedPageBreak/>
        <w:t xml:space="preserve">γ) κατά τα λοιπά εξακολουθούν να ισχύουν οι προγενέστερες επί θεμάτων · Δικαστικής </w:t>
      </w:r>
      <w:r>
        <w:rPr>
          <w:rFonts w:ascii="Times New Roman" w:hAnsi="Times New Roman" w:cs="Times New Roman"/>
          <w:bCs/>
          <w:color w:val="000000"/>
          <w:spacing w:val="-1"/>
          <w:sz w:val="28"/>
          <w:szCs w:val="28"/>
        </w:rPr>
        <w:t>Συνδρομή</w:t>
      </w:r>
      <w:r w:rsidRPr="00953482">
        <w:rPr>
          <w:rFonts w:ascii="Times New Roman" w:hAnsi="Times New Roman" w:cs="Times New Roman"/>
          <w:bCs/>
          <w:color w:val="000000"/>
          <w:spacing w:val="-1"/>
          <w:sz w:val="28"/>
          <w:szCs w:val="28"/>
        </w:rPr>
        <w:t>ς γνωμοδοτήσεις και παραγγελίες των κ. κ</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Εισαγγελέων Αρείου Πάγου (ενδεικτικώς αναφέρεται η με αριθμό 4916/2009 παραγγελία Εισαγγελέως Αρείου Πάγου με την οποία ρυθμίζονται θέματα δικαστικής</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συνδρομής με Η. Π .Α.) και Εισαγγελέων</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Εφετών</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(ενδεικτικώς αναφέρ</w:t>
      </w:r>
      <w:r>
        <w:rPr>
          <w:rFonts w:ascii="Times New Roman" w:hAnsi="Times New Roman" w:cs="Times New Roman"/>
          <w:bCs/>
          <w:color w:val="000000"/>
          <w:spacing w:val="-1"/>
          <w:sz w:val="28"/>
          <w:szCs w:val="28"/>
        </w:rPr>
        <w:t>ετ</w:t>
      </w:r>
      <w:r w:rsidRPr="00953482">
        <w:rPr>
          <w:rFonts w:ascii="Times New Roman" w:hAnsi="Times New Roman" w:cs="Times New Roman"/>
          <w:bCs/>
          <w:color w:val="000000"/>
          <w:spacing w:val="-1"/>
          <w:sz w:val="28"/>
          <w:szCs w:val="28"/>
        </w:rPr>
        <w:t>α</w:t>
      </w:r>
      <w:r>
        <w:rPr>
          <w:rFonts w:ascii="Times New Roman" w:hAnsi="Times New Roman" w:cs="Times New Roman"/>
          <w:bCs/>
          <w:color w:val="000000"/>
          <w:spacing w:val="-1"/>
          <w:sz w:val="28"/>
          <w:szCs w:val="28"/>
        </w:rPr>
        <w:t>ι</w:t>
      </w:r>
      <w:r w:rsidRPr="00953482">
        <w:rPr>
          <w:rFonts w:ascii="Times New Roman" w:hAnsi="Times New Roman" w:cs="Times New Roman"/>
          <w:bCs/>
          <w:color w:val="000000"/>
          <w:spacing w:val="-1"/>
          <w:sz w:val="28"/>
          <w:szCs w:val="28"/>
        </w:rPr>
        <w:t xml:space="preserve"> η </w:t>
      </w:r>
      <w:r>
        <w:rPr>
          <w:rFonts w:ascii="Times New Roman" w:hAnsi="Times New Roman" w:cs="Times New Roman"/>
          <w:bCs/>
          <w:color w:val="000000"/>
          <w:spacing w:val="-1"/>
          <w:sz w:val="28"/>
          <w:szCs w:val="28"/>
        </w:rPr>
        <w:t>Ε</w:t>
      </w:r>
      <w:r w:rsidRPr="00953482">
        <w:rPr>
          <w:rFonts w:ascii="Times New Roman" w:hAnsi="Times New Roman" w:cs="Times New Roman"/>
          <w:bCs/>
          <w:color w:val="000000"/>
          <w:spacing w:val="-1"/>
          <w:sz w:val="28"/>
          <w:szCs w:val="28"/>
        </w:rPr>
        <w:t xml:space="preserve">ΚΔ </w:t>
      </w:r>
      <w:r>
        <w:rPr>
          <w:rFonts w:ascii="Times New Roman" w:hAnsi="Times New Roman" w:cs="Times New Roman"/>
          <w:bCs/>
          <w:color w:val="000000"/>
          <w:spacing w:val="-1"/>
          <w:sz w:val="28"/>
          <w:szCs w:val="28"/>
        </w:rPr>
        <w:t xml:space="preserve">233/18-5-1998 </w:t>
      </w:r>
      <w:r w:rsidRPr="00953482">
        <w:rPr>
          <w:rFonts w:ascii="Times New Roman" w:hAnsi="Times New Roman" w:cs="Times New Roman"/>
          <w:bCs/>
          <w:color w:val="000000"/>
          <w:spacing w:val="-1"/>
          <w:sz w:val="28"/>
          <w:szCs w:val="28"/>
        </w:rPr>
        <w:t>παραγγελία του Εισαγγελέως Εφετών Αθηνών).</w:t>
      </w:r>
    </w:p>
    <w:p w:rsidR="00D47096" w:rsidRPr="00953482"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953482">
        <w:rPr>
          <w:rFonts w:ascii="Times New Roman" w:hAnsi="Times New Roman" w:cs="Times New Roman"/>
          <w:bCs/>
          <w:color w:val="000000"/>
          <w:spacing w:val="-1"/>
          <w:sz w:val="28"/>
          <w:szCs w:val="28"/>
        </w:rPr>
        <w:t>Παρακαλούμε να λαμβάνονται υπόψη όλα τα παραπάνω κατά την σύνταξη αιτημάτων Δικαστικής</w:t>
      </w:r>
      <w:r>
        <w:rPr>
          <w:rFonts w:ascii="Times New Roman" w:hAnsi="Times New Roman" w:cs="Times New Roman"/>
          <w:bCs/>
          <w:color w:val="000000"/>
          <w:spacing w:val="-1"/>
          <w:sz w:val="28"/>
          <w:szCs w:val="28"/>
        </w:rPr>
        <w:t xml:space="preserve"> </w:t>
      </w:r>
      <w:r w:rsidRPr="00953482">
        <w:rPr>
          <w:rFonts w:ascii="Times New Roman" w:hAnsi="Times New Roman" w:cs="Times New Roman"/>
          <w:bCs/>
          <w:color w:val="000000"/>
          <w:spacing w:val="-1"/>
          <w:sz w:val="28"/>
          <w:szCs w:val="28"/>
        </w:rPr>
        <w:t>Συνδρομής. Σε αντίθετη δε περίπτωση τα αιτήματα θα επιστρέφονται χωρίς να προωθούνται περαιτέρω.</w:t>
      </w:r>
    </w:p>
    <w:p w:rsidR="00D47096" w:rsidRDefault="00D47096" w:rsidP="00D47096">
      <w:pPr>
        <w:shd w:val="clear" w:color="auto" w:fill="FFFFFF"/>
        <w:spacing w:before="5" w:line="398" w:lineRule="exact"/>
        <w:ind w:left="221" w:firstLine="331"/>
        <w:rPr>
          <w:rFonts w:ascii="Times New Roman" w:hAnsi="Times New Roman" w:cs="Times New Roman"/>
          <w:bCs/>
          <w:color w:val="000000"/>
          <w:spacing w:val="-1"/>
          <w:sz w:val="28"/>
          <w:szCs w:val="28"/>
        </w:rPr>
      </w:pPr>
      <w:r w:rsidRPr="00953482">
        <w:rPr>
          <w:rFonts w:ascii="Times New Roman" w:hAnsi="Times New Roman" w:cs="Times New Roman"/>
          <w:bCs/>
          <w:color w:val="000000"/>
          <w:spacing w:val="-1"/>
          <w:sz w:val="28"/>
          <w:szCs w:val="28"/>
        </w:rPr>
        <w:t>Σε  περίπτωση   τυχόν   διευκρινίσεων   παρακαλούνται   οι   κ,κ.   Ευαγγελικοί Λε</w:t>
      </w:r>
      <w:r>
        <w:rPr>
          <w:rFonts w:ascii="Times New Roman" w:hAnsi="Times New Roman" w:cs="Times New Roman"/>
          <w:bCs/>
          <w:color w:val="000000"/>
          <w:spacing w:val="-1"/>
          <w:sz w:val="28"/>
          <w:szCs w:val="28"/>
        </w:rPr>
        <w:t>ι</w:t>
      </w:r>
      <w:r w:rsidRPr="00953482">
        <w:rPr>
          <w:rFonts w:ascii="Times New Roman" w:hAnsi="Times New Roman" w:cs="Times New Roman"/>
          <w:bCs/>
          <w:color w:val="000000"/>
          <w:spacing w:val="-1"/>
          <w:sz w:val="28"/>
          <w:szCs w:val="28"/>
        </w:rPr>
        <w:t>τουργοί να επ</w:t>
      </w:r>
      <w:r>
        <w:rPr>
          <w:rFonts w:ascii="Times New Roman" w:hAnsi="Times New Roman" w:cs="Times New Roman"/>
          <w:bCs/>
          <w:color w:val="000000"/>
          <w:spacing w:val="-1"/>
          <w:sz w:val="28"/>
          <w:szCs w:val="28"/>
        </w:rPr>
        <w:t>ι</w:t>
      </w:r>
      <w:r w:rsidRPr="00953482">
        <w:rPr>
          <w:rFonts w:ascii="Times New Roman" w:hAnsi="Times New Roman" w:cs="Times New Roman"/>
          <w:bCs/>
          <w:color w:val="000000"/>
          <w:spacing w:val="-1"/>
          <w:sz w:val="28"/>
          <w:szCs w:val="28"/>
        </w:rPr>
        <w:t>κοινωνούν τηλεφων</w:t>
      </w:r>
      <w:r>
        <w:rPr>
          <w:rFonts w:ascii="Times New Roman" w:hAnsi="Times New Roman" w:cs="Times New Roman"/>
          <w:bCs/>
          <w:color w:val="000000"/>
          <w:spacing w:val="-1"/>
          <w:sz w:val="28"/>
          <w:szCs w:val="28"/>
        </w:rPr>
        <w:t>ι</w:t>
      </w:r>
      <w:r w:rsidRPr="00953482">
        <w:rPr>
          <w:rFonts w:ascii="Times New Roman" w:hAnsi="Times New Roman" w:cs="Times New Roman"/>
          <w:bCs/>
          <w:color w:val="000000"/>
          <w:spacing w:val="-1"/>
          <w:sz w:val="28"/>
          <w:szCs w:val="28"/>
        </w:rPr>
        <w:t xml:space="preserve">κώς με τον υπογράφοντα στα τηλέφωνα 210-6404229 </w:t>
      </w:r>
      <w:r>
        <w:rPr>
          <w:rFonts w:ascii="Times New Roman" w:hAnsi="Times New Roman" w:cs="Times New Roman"/>
          <w:bCs/>
          <w:color w:val="000000"/>
          <w:spacing w:val="-1"/>
          <w:sz w:val="28"/>
          <w:szCs w:val="28"/>
        </w:rPr>
        <w:t>ή 210</w:t>
      </w:r>
      <w:r w:rsidRPr="00953482">
        <w:rPr>
          <w:rFonts w:ascii="Times New Roman" w:hAnsi="Times New Roman" w:cs="Times New Roman"/>
          <w:bCs/>
          <w:color w:val="000000"/>
          <w:spacing w:val="-1"/>
          <w:sz w:val="28"/>
          <w:szCs w:val="28"/>
        </w:rPr>
        <w:t>404655 ή ηλεκτρον</w:t>
      </w:r>
      <w:r>
        <w:rPr>
          <w:rFonts w:ascii="Times New Roman" w:hAnsi="Times New Roman" w:cs="Times New Roman"/>
          <w:bCs/>
          <w:color w:val="000000"/>
          <w:spacing w:val="-1"/>
          <w:sz w:val="28"/>
          <w:szCs w:val="28"/>
        </w:rPr>
        <w:t>ι</w:t>
      </w:r>
      <w:r w:rsidRPr="00953482">
        <w:rPr>
          <w:rFonts w:ascii="Times New Roman" w:hAnsi="Times New Roman" w:cs="Times New Roman"/>
          <w:bCs/>
          <w:color w:val="000000"/>
          <w:spacing w:val="-1"/>
          <w:sz w:val="28"/>
          <w:szCs w:val="28"/>
        </w:rPr>
        <w:t>κώς στ</w:t>
      </w:r>
      <w:r>
        <w:rPr>
          <w:rFonts w:ascii="Times New Roman" w:hAnsi="Times New Roman" w:cs="Times New Roman"/>
          <w:bCs/>
          <w:color w:val="000000"/>
          <w:spacing w:val="-1"/>
          <w:sz w:val="28"/>
          <w:szCs w:val="28"/>
        </w:rPr>
        <w:t xml:space="preserve">ο </w:t>
      </w:r>
      <w:r>
        <w:rPr>
          <w:rFonts w:ascii="Times New Roman" w:hAnsi="Times New Roman" w:cs="Times New Roman"/>
          <w:bCs/>
          <w:color w:val="000000"/>
          <w:spacing w:val="-1"/>
          <w:sz w:val="28"/>
          <w:szCs w:val="28"/>
          <w:lang w:val="en-US"/>
        </w:rPr>
        <w:t>email</w:t>
      </w:r>
      <w:r w:rsidRPr="00375D3D">
        <w:rPr>
          <w:rFonts w:ascii="Times New Roman" w:hAnsi="Times New Roman" w:cs="Times New Roman"/>
          <w:bCs/>
          <w:color w:val="000000"/>
          <w:spacing w:val="-1"/>
          <w:sz w:val="28"/>
          <w:szCs w:val="28"/>
        </w:rPr>
        <w:t xml:space="preserve"> </w:t>
      </w:r>
      <w:hyperlink r:id="rId12" w:history="1">
        <w:r w:rsidRPr="00477E20">
          <w:rPr>
            <w:rStyle w:val="-"/>
            <w:rFonts w:ascii="Times New Roman" w:hAnsi="Times New Roman"/>
            <w:bCs/>
            <w:spacing w:val="-1"/>
            <w:sz w:val="28"/>
            <w:szCs w:val="28"/>
            <w:lang w:val="en-US"/>
          </w:rPr>
          <w:t>cpejn</w:t>
        </w:r>
        <w:r w:rsidRPr="00477E20">
          <w:rPr>
            <w:rStyle w:val="-"/>
            <w:rFonts w:ascii="Times New Roman" w:hAnsi="Times New Roman"/>
            <w:bCs/>
            <w:spacing w:val="-1"/>
            <w:sz w:val="28"/>
            <w:szCs w:val="28"/>
          </w:rPr>
          <w:t>1@</w:t>
        </w:r>
        <w:r w:rsidRPr="00477E20">
          <w:rPr>
            <w:rStyle w:val="-"/>
            <w:rFonts w:ascii="Times New Roman" w:hAnsi="Times New Roman"/>
            <w:bCs/>
            <w:spacing w:val="-1"/>
            <w:sz w:val="28"/>
            <w:szCs w:val="28"/>
            <w:lang w:val="en-US"/>
          </w:rPr>
          <w:t>otenet</w:t>
        </w:r>
        <w:r w:rsidRPr="00477E20">
          <w:rPr>
            <w:rStyle w:val="-"/>
            <w:rFonts w:ascii="Times New Roman" w:hAnsi="Times New Roman"/>
            <w:bCs/>
            <w:spacing w:val="-1"/>
            <w:sz w:val="28"/>
            <w:szCs w:val="28"/>
          </w:rPr>
          <w:t>.</w:t>
        </w:r>
        <w:r w:rsidRPr="00477E20">
          <w:rPr>
            <w:rStyle w:val="-"/>
            <w:rFonts w:ascii="Times New Roman" w:hAnsi="Times New Roman"/>
            <w:bCs/>
            <w:spacing w:val="-1"/>
            <w:sz w:val="28"/>
            <w:szCs w:val="28"/>
            <w:lang w:val="en-US"/>
          </w:rPr>
          <w:t>gr</w:t>
        </w:r>
      </w:hyperlink>
      <w:r w:rsidRPr="00375D3D">
        <w:rPr>
          <w:rFonts w:ascii="Times New Roman" w:hAnsi="Times New Roman" w:cs="Times New Roman"/>
          <w:bCs/>
          <w:color w:val="000000"/>
          <w:spacing w:val="-1"/>
          <w:sz w:val="28"/>
          <w:szCs w:val="28"/>
        </w:rPr>
        <w:t xml:space="preserve"> </w:t>
      </w:r>
      <w:r>
        <w:rPr>
          <w:rFonts w:ascii="Times New Roman" w:hAnsi="Times New Roman" w:cs="Times New Roman"/>
          <w:bCs/>
          <w:color w:val="000000"/>
          <w:spacing w:val="-1"/>
          <w:sz w:val="28"/>
          <w:szCs w:val="28"/>
        </w:rPr>
        <w:t xml:space="preserve">με την ένδειξη </w:t>
      </w:r>
      <w:r w:rsidRPr="00953482">
        <w:rPr>
          <w:rFonts w:ascii="Times New Roman" w:hAnsi="Times New Roman" w:cs="Times New Roman"/>
          <w:bCs/>
          <w:color w:val="000000"/>
          <w:spacing w:val="-1"/>
          <w:sz w:val="28"/>
          <w:szCs w:val="28"/>
          <w:vertAlign w:val="subscript"/>
        </w:rPr>
        <w:t xml:space="preserve"> </w:t>
      </w:r>
      <w:r w:rsidRPr="00953482">
        <w:rPr>
          <w:rFonts w:ascii="Times New Roman" w:hAnsi="Times New Roman" w:cs="Times New Roman"/>
          <w:bCs/>
          <w:color w:val="000000"/>
          <w:spacing w:val="-1"/>
          <w:sz w:val="28"/>
          <w:szCs w:val="28"/>
        </w:rPr>
        <w:t>«υπόψη</w:t>
      </w:r>
      <w:r>
        <w:rPr>
          <w:rFonts w:ascii="Times New Roman" w:hAnsi="Times New Roman" w:cs="Times New Roman"/>
          <w:bCs/>
          <w:color w:val="000000"/>
          <w:spacing w:val="-1"/>
          <w:sz w:val="28"/>
          <w:szCs w:val="28"/>
        </w:rPr>
        <w:t xml:space="preserve"> κ. </w:t>
      </w:r>
      <w:r w:rsidRPr="00953482">
        <w:rPr>
          <w:rFonts w:ascii="Times New Roman" w:hAnsi="Times New Roman" w:cs="Times New Roman"/>
          <w:bCs/>
          <w:color w:val="000000"/>
          <w:spacing w:val="-1"/>
          <w:sz w:val="28"/>
          <w:szCs w:val="28"/>
        </w:rPr>
        <w:t>Ιωάννη Αγγελή</w:t>
      </w:r>
      <w:r>
        <w:rPr>
          <w:rFonts w:ascii="Times New Roman" w:hAnsi="Times New Roman" w:cs="Times New Roman"/>
          <w:bCs/>
          <w:color w:val="000000"/>
          <w:spacing w:val="-1"/>
          <w:sz w:val="28"/>
          <w:szCs w:val="28"/>
        </w:rPr>
        <w:t xml:space="preserve"> διευκρίνισ</w:t>
      </w:r>
      <w:r w:rsidRPr="00953482">
        <w:rPr>
          <w:rFonts w:ascii="Times New Roman" w:hAnsi="Times New Roman" w:cs="Times New Roman"/>
          <w:bCs/>
          <w:color w:val="000000"/>
          <w:spacing w:val="-1"/>
          <w:sz w:val="28"/>
          <w:szCs w:val="28"/>
        </w:rPr>
        <w:t>η σε θέμα Δι</w:t>
      </w:r>
      <w:r>
        <w:rPr>
          <w:rFonts w:ascii="Times New Roman" w:hAnsi="Times New Roman" w:cs="Times New Roman"/>
          <w:bCs/>
          <w:color w:val="000000"/>
          <w:spacing w:val="-1"/>
          <w:sz w:val="28"/>
          <w:szCs w:val="28"/>
        </w:rPr>
        <w:t>καστικής Συνδρομής»</w:t>
      </w:r>
    </w:p>
    <w:p w:rsidR="00D47096" w:rsidRDefault="00D47096" w:rsidP="00D47096">
      <w:pPr>
        <w:tabs>
          <w:tab w:val="left" w:pos="1035"/>
        </w:tabs>
        <w:rPr>
          <w:rFonts w:ascii="Times New Roman" w:hAnsi="Times New Roman" w:cs="Times New Roman"/>
          <w:sz w:val="28"/>
          <w:szCs w:val="28"/>
        </w:rPr>
      </w:pPr>
    </w:p>
    <w:p w:rsidR="00D47096" w:rsidRDefault="00D47096" w:rsidP="00D47096">
      <w:pPr>
        <w:tabs>
          <w:tab w:val="left" w:pos="1035"/>
        </w:tabs>
        <w:rPr>
          <w:rFonts w:ascii="Times New Roman" w:hAnsi="Times New Roman" w:cs="Times New Roman"/>
          <w:sz w:val="28"/>
          <w:szCs w:val="28"/>
        </w:rPr>
      </w:pPr>
      <w:r>
        <w:rPr>
          <w:noProof/>
          <w:sz w:val="24"/>
          <w:szCs w:val="24"/>
          <w:lang w:eastAsia="el-GR"/>
        </w:rPr>
        <w:drawing>
          <wp:inline distT="0" distB="0" distL="0" distR="0">
            <wp:extent cx="4416425" cy="1630680"/>
            <wp:effectExtent l="19050" t="0" r="3175"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416425" cy="1630680"/>
                    </a:xfrm>
                    <a:prstGeom prst="rect">
                      <a:avLst/>
                    </a:prstGeom>
                    <a:noFill/>
                    <a:ln w="9525">
                      <a:noFill/>
                      <a:miter lim="800000"/>
                      <a:headEnd/>
                      <a:tailEnd/>
                    </a:ln>
                  </pic:spPr>
                </pic:pic>
              </a:graphicData>
            </a:graphic>
          </wp:inline>
        </w:drawing>
      </w:r>
    </w:p>
    <w:p w:rsidR="00043340" w:rsidRDefault="0004334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lang w:val="en-US"/>
        </w:rPr>
      </w:pPr>
    </w:p>
    <w:p w:rsidR="00E96930" w:rsidRDefault="00E96930" w:rsidP="00C6153F">
      <w:pPr>
        <w:tabs>
          <w:tab w:val="left" w:pos="1035"/>
        </w:tabs>
        <w:rPr>
          <w:rFonts w:ascii="Times New Roman" w:hAnsi="Times New Roman" w:cs="Times New Roman"/>
          <w:sz w:val="28"/>
          <w:szCs w:val="28"/>
        </w:rPr>
      </w:pPr>
      <w:r>
        <w:rPr>
          <w:rFonts w:ascii="Times New Roman" w:hAnsi="Times New Roman" w:cs="Times New Roman"/>
          <w:sz w:val="28"/>
          <w:szCs w:val="28"/>
        </w:rPr>
        <w:t>ΕΛΛΗΝΙΚΗ ΔΗΜΚΡΑΤΙΑ</w:t>
      </w:r>
    </w:p>
    <w:p w:rsidR="00E96930" w:rsidRDefault="00E96930" w:rsidP="00C6153F">
      <w:pPr>
        <w:tabs>
          <w:tab w:val="left" w:pos="1035"/>
        </w:tabs>
        <w:rPr>
          <w:rFonts w:ascii="Times New Roman" w:hAnsi="Times New Roman" w:cs="Times New Roman"/>
          <w:sz w:val="28"/>
          <w:szCs w:val="28"/>
        </w:rPr>
      </w:pPr>
      <w:r>
        <w:rPr>
          <w:rFonts w:ascii="Times New Roman" w:hAnsi="Times New Roman" w:cs="Times New Roman"/>
          <w:sz w:val="28"/>
          <w:szCs w:val="28"/>
        </w:rPr>
        <w:t>ΠΤΑΙΣΜΑΤΟΔΙΚΕΙΟ</w:t>
      </w:r>
    </w:p>
    <w:p w:rsidR="00E96930" w:rsidRDefault="00E96930" w:rsidP="00C6153F">
      <w:pPr>
        <w:tabs>
          <w:tab w:val="left" w:pos="1035"/>
        </w:tabs>
        <w:rPr>
          <w:rFonts w:ascii="Times New Roman" w:hAnsi="Times New Roman" w:cs="Times New Roman"/>
          <w:sz w:val="28"/>
          <w:szCs w:val="28"/>
        </w:rPr>
      </w:pPr>
      <w:r>
        <w:rPr>
          <w:rFonts w:ascii="Times New Roman" w:hAnsi="Times New Roman" w:cs="Times New Roman"/>
          <w:sz w:val="28"/>
          <w:szCs w:val="28"/>
        </w:rPr>
        <w:t>Αριθμός</w:t>
      </w:r>
    </w:p>
    <w:p w:rsidR="00E96930" w:rsidRDefault="00E96930" w:rsidP="00E96930">
      <w:pPr>
        <w:tabs>
          <w:tab w:val="left" w:pos="1035"/>
        </w:tabs>
        <w:jc w:val="center"/>
        <w:rPr>
          <w:rFonts w:ascii="Times New Roman" w:hAnsi="Times New Roman" w:cs="Times New Roman"/>
          <w:sz w:val="28"/>
          <w:szCs w:val="28"/>
        </w:rPr>
      </w:pPr>
      <w:r>
        <w:rPr>
          <w:rFonts w:ascii="Times New Roman" w:hAnsi="Times New Roman" w:cs="Times New Roman"/>
          <w:sz w:val="28"/>
          <w:szCs w:val="28"/>
        </w:rPr>
        <w:t>ΔΙΑΤΑΞΗ</w:t>
      </w:r>
    </w:p>
    <w:p w:rsidR="00E96930" w:rsidRDefault="00E96930" w:rsidP="00E96930">
      <w:pPr>
        <w:tabs>
          <w:tab w:val="left" w:pos="1035"/>
        </w:tabs>
        <w:jc w:val="center"/>
        <w:rPr>
          <w:rFonts w:ascii="Times New Roman" w:hAnsi="Times New Roman" w:cs="Times New Roman"/>
          <w:sz w:val="28"/>
          <w:szCs w:val="28"/>
        </w:rPr>
      </w:pPr>
      <w:r>
        <w:rPr>
          <w:rFonts w:ascii="Times New Roman" w:hAnsi="Times New Roman" w:cs="Times New Roman"/>
          <w:sz w:val="28"/>
          <w:szCs w:val="28"/>
        </w:rPr>
        <w:t>…   ΠΤΑΙΣΜΑΤΟΔΙΚΗΣ  ……………</w:t>
      </w:r>
    </w:p>
    <w:p w:rsidR="00E96930" w:rsidRDefault="00E96930" w:rsidP="00E96930">
      <w:pPr>
        <w:tabs>
          <w:tab w:val="left" w:pos="1035"/>
        </w:tabs>
        <w:jc w:val="center"/>
        <w:rPr>
          <w:rFonts w:ascii="Times New Roman" w:hAnsi="Times New Roman" w:cs="Times New Roman"/>
          <w:sz w:val="28"/>
          <w:szCs w:val="28"/>
        </w:rPr>
      </w:pPr>
      <w:r>
        <w:rPr>
          <w:rFonts w:ascii="Times New Roman" w:hAnsi="Times New Roman" w:cs="Times New Roman"/>
          <w:sz w:val="28"/>
          <w:szCs w:val="28"/>
        </w:rPr>
        <w:t>……………………..</w:t>
      </w:r>
    </w:p>
    <w:p w:rsidR="00E96930" w:rsidRPr="00E96930" w:rsidRDefault="00E96930" w:rsidP="00E96930">
      <w:pPr>
        <w:tabs>
          <w:tab w:val="left" w:pos="1035"/>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96930">
        <w:rPr>
          <w:rFonts w:ascii="Times New Roman" w:hAnsi="Times New Roman" w:cs="Times New Roman"/>
          <w:sz w:val="24"/>
          <w:szCs w:val="24"/>
        </w:rPr>
        <w:t>Αφού έλαβε υπόψη:</w:t>
      </w:r>
    </w:p>
    <w:p w:rsidR="00E96930" w:rsidRDefault="00E96930" w:rsidP="00E96930">
      <w:pPr>
        <w:tabs>
          <w:tab w:val="left" w:pos="1035"/>
        </w:tabs>
        <w:jc w:val="both"/>
        <w:rPr>
          <w:rFonts w:ascii="Times New Roman" w:hAnsi="Times New Roman" w:cs="Times New Roman"/>
          <w:sz w:val="26"/>
          <w:szCs w:val="26"/>
        </w:rPr>
      </w:pPr>
      <w:r w:rsidRPr="007F2737">
        <w:rPr>
          <w:rFonts w:ascii="Times New Roman" w:hAnsi="Times New Roman" w:cs="Times New Roman"/>
          <w:b/>
          <w:sz w:val="26"/>
          <w:szCs w:val="26"/>
        </w:rPr>
        <w:t>Α) το άρθρο 8 παρ. 1 α του Ν. 4411/2016</w:t>
      </w:r>
      <w:r>
        <w:rPr>
          <w:rFonts w:ascii="Times New Roman" w:hAnsi="Times New Roman" w:cs="Times New Roman"/>
          <w:sz w:val="26"/>
          <w:szCs w:val="26"/>
        </w:rPr>
        <w:t xml:space="preserve"> που αναφέρεται στην παραγραφή και παύση της ποινικής δίωξης σύμφωνα με το οποίο ορίζεται ότι «Εξα</w:t>
      </w:r>
      <w:r w:rsidR="00712226">
        <w:rPr>
          <w:rFonts w:ascii="Times New Roman" w:hAnsi="Times New Roman" w:cs="Times New Roman"/>
          <w:sz w:val="26"/>
          <w:szCs w:val="26"/>
        </w:rPr>
        <w:t>λείφεται το αξιόποινο και παύει η δίωξη των ακόλουθων αξιοποίνων πράξεων που έχουν τελεστεί μέχρι 31-3-2016 α) των πταισμάτων και β) των πλημμελημάτων κατά των οποίων ο νόμος απειλεί ποινή φυλάκισης μέχρι 2 έτη ή χρηματική ποινή ή και τις δύο ποινές».</w:t>
      </w:r>
    </w:p>
    <w:p w:rsidR="00712226" w:rsidRDefault="00712226"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 xml:space="preserve">Κατά την παράγραφο 3 του ιδίου άρθρου «οι δικογραφίες που αφορούν τις παραπάνω αξιόποινες πράξεις τίθενται στο αρχείο με πράξη του αρμοδίου εισαγγελέα ή δημοσίου κατηγόρου. </w:t>
      </w:r>
      <w:r w:rsidRPr="007F2737">
        <w:rPr>
          <w:rFonts w:ascii="Times New Roman" w:hAnsi="Times New Roman" w:cs="Times New Roman"/>
          <w:b/>
          <w:sz w:val="26"/>
          <w:szCs w:val="26"/>
        </w:rPr>
        <w:t xml:space="preserve">Για την τύχη των πειστηρίων αποφαίνονται με αιτιολογημένη διάταξη, </w:t>
      </w:r>
      <w:r>
        <w:rPr>
          <w:rFonts w:ascii="Times New Roman" w:hAnsi="Times New Roman" w:cs="Times New Roman"/>
          <w:sz w:val="26"/>
          <w:szCs w:val="26"/>
        </w:rPr>
        <w:t xml:space="preserve">επί πλημμελημάτων ο αρμόδιος εισαγγελέας και </w:t>
      </w:r>
      <w:r w:rsidRPr="007F2737">
        <w:rPr>
          <w:rFonts w:ascii="Times New Roman" w:hAnsi="Times New Roman" w:cs="Times New Roman"/>
          <w:b/>
          <w:sz w:val="26"/>
          <w:szCs w:val="26"/>
        </w:rPr>
        <w:t>επί πταισμάτων ο αρμόδιος πταισματοδίκης</w:t>
      </w:r>
      <w:r>
        <w:rPr>
          <w:rFonts w:ascii="Times New Roman" w:hAnsi="Times New Roman" w:cs="Times New Roman"/>
          <w:sz w:val="26"/>
          <w:szCs w:val="26"/>
        </w:rPr>
        <w:t>».</w:t>
      </w:r>
    </w:p>
    <w:p w:rsidR="00712226" w:rsidRDefault="00712226"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Β) το υπ’ αριθμ. Πρωτ……………………. έγγραφο του Δασαρχείου ………... με θέμα την τύχη των πειστηρίων.</w:t>
      </w:r>
    </w:p>
    <w:p w:rsidR="00712226" w:rsidRDefault="00712226"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 xml:space="preserve">Στην προκειμένη περίπτωση με το ΑΒΔΑ……………………………. πρωτόκολλο μήνυσης του…………………………….. δασοφύλακα ………………………………………………………………………………….. μηνύθηκε ο ……................................... του…………….. κάτοικος……………. Ασκήθηκε δε σε βάρος του ποινική δίωξη για παράνομη υλοτομία, μεταφορά δασικών προιόντων, διότι την ………………. και ώρα…………. συνελήφθη να μεταφέρει με το υπ’ αριθμ. Κυκλοφορίας ..………… </w:t>
      </w:r>
      <w:r w:rsidR="006A460E">
        <w:rPr>
          <w:rFonts w:ascii="Times New Roman" w:hAnsi="Times New Roman" w:cs="Times New Roman"/>
          <w:sz w:val="26"/>
          <w:szCs w:val="26"/>
        </w:rPr>
        <w:t xml:space="preserve">αυτοκίνητο, ιδιοκτησίας του……………………, …..800 κιλά καυσόξυλα δρυός μισόχλωρα τα οποία είχε κόψει παράνομα από το κοινοτικό δάσος…………………….. </w:t>
      </w:r>
      <w:r w:rsidR="006A460E">
        <w:rPr>
          <w:rFonts w:ascii="Times New Roman" w:hAnsi="Times New Roman" w:cs="Times New Roman"/>
          <w:sz w:val="26"/>
          <w:szCs w:val="26"/>
        </w:rPr>
        <w:lastRenderedPageBreak/>
        <w:t>χωρίς να έχει κανένα από τα απαιτούμενα από το νόμο συνοδευτικά έγγραφα προξενώντας κατ’ εκτίμηση του ως άνω δασοφύλακα 50 ευρώ και ηθική βλάβη κατά του δημοσίου.</w:t>
      </w:r>
    </w:p>
    <w:p w:rsidR="006A460E" w:rsidRDefault="006A460E"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Η πράξη του αυτή διώκεται και τιμωρείται σύμφωνα με το άρθρο 268 παρ. 1,2 του Ν.Δ. 86/1969, όπως τροποποιήθηκε με τα άρθρα 1,2 του Ν. 4138/19-32013. Την ίδια ημέρα συντάχθηκε η από 30-08-2013 έκθεση κατάσχεσης του παραπάνω δασοφύλακα, σύμφωνα με την οποία κατασχέθηκαν στα χέρια του κατηγορουμένου ……………………………… του ……………………. ………….κιλά καυσόξυλα δρυός αυτά δε τα δασικά προιόντα παέλαβε για φύλαξη ως μεσεγγυούχος ο ίδιος.</w:t>
      </w:r>
    </w:p>
    <w:p w:rsidR="006A460E" w:rsidRDefault="006A460E"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ab/>
        <w:t>Επειδή η σχηματισθείσα σε βάρος του ως άνω κατηγορουμένου δικογραφία έχει τεθεί στο αρχείο, καθόσον κατά το άρθρο 8 παρ. 1 α του Ν. 4411/2016 εξαλείφθηκε το αξιόποινο και έπαυσε η δίωξη της παραπάνω αξιόποινης πράξης κατά του κατηγορουμένου αυτού.</w:t>
      </w:r>
    </w:p>
    <w:p w:rsidR="006A460E" w:rsidRDefault="006A460E"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ab/>
        <w:t>Επειδή κατά τα προαναφερόμ</w:t>
      </w:r>
      <w:r w:rsidR="007F2737">
        <w:rPr>
          <w:rFonts w:ascii="Times New Roman" w:hAnsi="Times New Roman" w:cs="Times New Roman"/>
          <w:sz w:val="26"/>
          <w:szCs w:val="26"/>
        </w:rPr>
        <w:t>ενα, για την τύχη των κατασχεθέντων αποφαίνεται με αιτιολογημένη διάταξη ο Πταισματοδίκης άρθρο 8 παρ.3 Ν.4411/2016 σε συνδυασμό με το άρθρο 271 του Ν.Δ.86/1969 όπως τροποποιήθηκε και ισχύει με το άρθρο 2 του Ν.4138/2013 για τα προαναφερόμενα δασικά προϊόντα πρέπει να αποφανθεί ο Πταισματοδίκης……………</w:t>
      </w:r>
    </w:p>
    <w:p w:rsidR="007F2737" w:rsidRDefault="007F2737" w:rsidP="00E96930">
      <w:pPr>
        <w:tabs>
          <w:tab w:val="left" w:pos="1035"/>
        </w:tabs>
        <w:jc w:val="both"/>
        <w:rPr>
          <w:rFonts w:ascii="Times New Roman" w:hAnsi="Times New Roman" w:cs="Times New Roman"/>
          <w:sz w:val="26"/>
          <w:szCs w:val="26"/>
        </w:rPr>
      </w:pPr>
      <w:r>
        <w:rPr>
          <w:rFonts w:ascii="Times New Roman" w:hAnsi="Times New Roman" w:cs="Times New Roman"/>
          <w:sz w:val="26"/>
          <w:szCs w:val="26"/>
        </w:rPr>
        <w:tab/>
        <w:t>Επειδή η κατασχεθείσα ποσότητα των…………… κιλών καυσόξυλων δρυός, αποτελεί δασικό προϊόν, για το λόγο αυτό πρέπει να επικυρωθεί η κατάσχεση και να διαταχθεί η δήμευση της ανωτέρω κατασχεθείσας ξυλείας.</w:t>
      </w:r>
    </w:p>
    <w:p w:rsidR="007F2737" w:rsidRDefault="007F2737" w:rsidP="007F2737">
      <w:pPr>
        <w:tabs>
          <w:tab w:val="left" w:pos="1035"/>
        </w:tabs>
        <w:jc w:val="center"/>
        <w:rPr>
          <w:rFonts w:ascii="Times New Roman" w:hAnsi="Times New Roman" w:cs="Times New Roman"/>
          <w:sz w:val="26"/>
          <w:szCs w:val="26"/>
        </w:rPr>
      </w:pPr>
      <w:r>
        <w:rPr>
          <w:rFonts w:ascii="Times New Roman" w:hAnsi="Times New Roman" w:cs="Times New Roman"/>
          <w:sz w:val="26"/>
          <w:szCs w:val="26"/>
        </w:rPr>
        <w:t>ΓΙΑ ΤΟΥΣ ΛΟΓΟΥΣ ΑΥΤΟΥΣ</w:t>
      </w:r>
    </w:p>
    <w:p w:rsidR="007F2737" w:rsidRDefault="007F2737" w:rsidP="007F2737">
      <w:pPr>
        <w:tabs>
          <w:tab w:val="left" w:pos="1035"/>
        </w:tabs>
        <w:jc w:val="both"/>
        <w:rPr>
          <w:rFonts w:ascii="Times New Roman" w:hAnsi="Times New Roman" w:cs="Times New Roman"/>
          <w:sz w:val="26"/>
          <w:szCs w:val="26"/>
        </w:rPr>
      </w:pPr>
      <w:r>
        <w:rPr>
          <w:rFonts w:ascii="Times New Roman" w:hAnsi="Times New Roman" w:cs="Times New Roman"/>
          <w:sz w:val="26"/>
          <w:szCs w:val="26"/>
        </w:rPr>
        <w:t>ΕΠΙΚΥΡΩΝΕΙ  την κατάσχεση και ΔΙΑΤΑΣΣΕΙ την δήμευση των κατασχεθέντων δασικών προιόντων ……………..κιλά καυσόξυλα δρυός της από …………….. έκθεσης κατάσχεσης του Δασοφύλακα ……………………. τα οποία είχε παραλάβει για φύλαξη ο μεσεγγυούχος κατηγορούμενος …………………………………….του……………..</w:t>
      </w:r>
    </w:p>
    <w:p w:rsidR="007F2737" w:rsidRDefault="007F2737" w:rsidP="007F2737">
      <w:pPr>
        <w:tabs>
          <w:tab w:val="left" w:pos="1035"/>
        </w:tabs>
        <w:jc w:val="center"/>
        <w:rPr>
          <w:rFonts w:ascii="Times New Roman" w:hAnsi="Times New Roman" w:cs="Times New Roman"/>
          <w:sz w:val="26"/>
          <w:szCs w:val="26"/>
        </w:rPr>
      </w:pPr>
      <w:r>
        <w:rPr>
          <w:rFonts w:ascii="Times New Roman" w:hAnsi="Times New Roman" w:cs="Times New Roman"/>
          <w:sz w:val="26"/>
          <w:szCs w:val="26"/>
        </w:rPr>
        <w:t>(Τόπος)…………( ημερομηνία)…………..</w:t>
      </w:r>
    </w:p>
    <w:p w:rsidR="007F2737" w:rsidRDefault="007F2737" w:rsidP="007F2737">
      <w:pPr>
        <w:tabs>
          <w:tab w:val="left" w:pos="1035"/>
        </w:tabs>
        <w:jc w:val="center"/>
        <w:rPr>
          <w:rFonts w:ascii="Times New Roman" w:hAnsi="Times New Roman" w:cs="Times New Roman"/>
          <w:sz w:val="26"/>
          <w:szCs w:val="26"/>
        </w:rPr>
      </w:pPr>
      <w:r>
        <w:rPr>
          <w:rFonts w:ascii="Times New Roman" w:hAnsi="Times New Roman" w:cs="Times New Roman"/>
          <w:sz w:val="26"/>
          <w:szCs w:val="26"/>
        </w:rPr>
        <w:t>Ο/Η Πταισματοδίκης</w:t>
      </w:r>
    </w:p>
    <w:p w:rsidR="007F2737" w:rsidRPr="00E96930" w:rsidRDefault="007F2737" w:rsidP="007F2737">
      <w:pPr>
        <w:tabs>
          <w:tab w:val="left" w:pos="1035"/>
        </w:tabs>
        <w:jc w:val="center"/>
        <w:rPr>
          <w:rFonts w:ascii="Times New Roman" w:hAnsi="Times New Roman" w:cs="Times New Roman"/>
          <w:sz w:val="26"/>
          <w:szCs w:val="26"/>
        </w:rPr>
      </w:pPr>
      <w:r>
        <w:rPr>
          <w:rFonts w:ascii="Times New Roman" w:hAnsi="Times New Roman" w:cs="Times New Roman"/>
          <w:sz w:val="26"/>
          <w:szCs w:val="26"/>
        </w:rPr>
        <w:t>………………………</w:t>
      </w:r>
    </w:p>
    <w:sectPr w:rsidR="007F2737" w:rsidRPr="00E96930" w:rsidSect="006D5344">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2F2" w:rsidRDefault="009552F2" w:rsidP="00870979">
      <w:pPr>
        <w:spacing w:after="0" w:line="240" w:lineRule="auto"/>
      </w:pPr>
      <w:r>
        <w:separator/>
      </w:r>
    </w:p>
  </w:endnote>
  <w:endnote w:type="continuationSeparator" w:id="1">
    <w:p w:rsidR="009552F2" w:rsidRDefault="009552F2" w:rsidP="00870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27891"/>
      <w:docPartObj>
        <w:docPartGallery w:val="Page Numbers (Bottom of Page)"/>
        <w:docPartUnique/>
      </w:docPartObj>
    </w:sdtPr>
    <w:sdtContent>
      <w:p w:rsidR="00121E16" w:rsidRDefault="00121E16">
        <w:pPr>
          <w:pStyle w:val="a5"/>
          <w:jc w:val="center"/>
        </w:pPr>
        <w:r>
          <w:t>[</w:t>
        </w:r>
        <w:fldSimple w:instr=" PAGE   \* MERGEFORMAT ">
          <w:r w:rsidR="007F45BB">
            <w:rPr>
              <w:noProof/>
            </w:rPr>
            <w:t>1</w:t>
          </w:r>
        </w:fldSimple>
        <w:r>
          <w:t>]</w:t>
        </w:r>
      </w:p>
    </w:sdtContent>
  </w:sdt>
  <w:p w:rsidR="00121E16" w:rsidRDefault="00121E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2F2" w:rsidRDefault="009552F2" w:rsidP="00870979">
      <w:pPr>
        <w:spacing w:after="0" w:line="240" w:lineRule="auto"/>
      </w:pPr>
      <w:r>
        <w:separator/>
      </w:r>
    </w:p>
  </w:footnote>
  <w:footnote w:type="continuationSeparator" w:id="1">
    <w:p w:rsidR="009552F2" w:rsidRDefault="009552F2" w:rsidP="00870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16" w:rsidRDefault="00121E16" w:rsidP="00D47096">
    <w:pPr>
      <w:pStyle w:val="a4"/>
    </w:pPr>
  </w:p>
  <w:p w:rsidR="00121E16" w:rsidRDefault="00121E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B5D"/>
    <w:multiLevelType w:val="hybridMultilevel"/>
    <w:tmpl w:val="42E6D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E5802"/>
    <w:multiLevelType w:val="hybridMultilevel"/>
    <w:tmpl w:val="B8A8A2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36171F"/>
    <w:multiLevelType w:val="hybridMultilevel"/>
    <w:tmpl w:val="500416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F44694"/>
    <w:multiLevelType w:val="hybridMultilevel"/>
    <w:tmpl w:val="9AEE48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9C6509"/>
    <w:multiLevelType w:val="singleLevel"/>
    <w:tmpl w:val="A0901CD2"/>
    <w:lvl w:ilvl="0">
      <w:start w:val="4"/>
      <w:numFmt w:val="decimal"/>
      <w:lvlText w:val="%1."/>
      <w:legacy w:legacy="1" w:legacySpace="0" w:legacyIndent="403"/>
      <w:lvlJc w:val="left"/>
      <w:rPr>
        <w:rFonts w:ascii="Times New Roman" w:hAnsi="Times New Roman" w:cs="Times New Roman" w:hint="default"/>
        <w:sz w:val="24"/>
        <w:szCs w:val="24"/>
      </w:rPr>
    </w:lvl>
  </w:abstractNum>
  <w:abstractNum w:abstractNumId="5">
    <w:nsid w:val="2B8136A2"/>
    <w:multiLevelType w:val="hybridMultilevel"/>
    <w:tmpl w:val="0DBE76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C5064E"/>
    <w:multiLevelType w:val="hybridMultilevel"/>
    <w:tmpl w:val="E7CAC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2D114E"/>
    <w:multiLevelType w:val="hybridMultilevel"/>
    <w:tmpl w:val="0592EA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6C7085"/>
    <w:multiLevelType w:val="hybridMultilevel"/>
    <w:tmpl w:val="C88AF3A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C22C10"/>
    <w:multiLevelType w:val="hybridMultilevel"/>
    <w:tmpl w:val="6FC680F0"/>
    <w:lvl w:ilvl="0" w:tplc="F2C64A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5D1772"/>
    <w:multiLevelType w:val="hybridMultilevel"/>
    <w:tmpl w:val="28DE2C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837349"/>
    <w:multiLevelType w:val="hybridMultilevel"/>
    <w:tmpl w:val="EC8C3B9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2">
    <w:nsid w:val="6A285595"/>
    <w:multiLevelType w:val="hybridMultilevel"/>
    <w:tmpl w:val="76565F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9"/>
  </w:num>
  <w:num w:numId="5">
    <w:abstractNumId w:val="8"/>
  </w:num>
  <w:num w:numId="6">
    <w:abstractNumId w:val="10"/>
  </w:num>
  <w:num w:numId="7">
    <w:abstractNumId w:val="0"/>
  </w:num>
  <w:num w:numId="8">
    <w:abstractNumId w:val="2"/>
  </w:num>
  <w:num w:numId="9">
    <w:abstractNumId w:val="6"/>
  </w:num>
  <w:num w:numId="10">
    <w:abstractNumId w:val="3"/>
  </w:num>
  <w:num w:numId="11">
    <w:abstractNumId w:val="5"/>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E7D35"/>
    <w:rsid w:val="000110F5"/>
    <w:rsid w:val="000129AC"/>
    <w:rsid w:val="000252B8"/>
    <w:rsid w:val="0002609F"/>
    <w:rsid w:val="00043340"/>
    <w:rsid w:val="00065EF1"/>
    <w:rsid w:val="00080DC6"/>
    <w:rsid w:val="000A0F65"/>
    <w:rsid w:val="000B40EF"/>
    <w:rsid w:val="000C1F72"/>
    <w:rsid w:val="000E1765"/>
    <w:rsid w:val="000E2801"/>
    <w:rsid w:val="000E3A00"/>
    <w:rsid w:val="000E459D"/>
    <w:rsid w:val="000F3413"/>
    <w:rsid w:val="00121E16"/>
    <w:rsid w:val="0012355D"/>
    <w:rsid w:val="00125FFA"/>
    <w:rsid w:val="00142A15"/>
    <w:rsid w:val="0014526E"/>
    <w:rsid w:val="001469F0"/>
    <w:rsid w:val="0016210E"/>
    <w:rsid w:val="00167C12"/>
    <w:rsid w:val="00170794"/>
    <w:rsid w:val="00173B99"/>
    <w:rsid w:val="00197961"/>
    <w:rsid w:val="001B780A"/>
    <w:rsid w:val="001E0D20"/>
    <w:rsid w:val="001E36D1"/>
    <w:rsid w:val="001E6C0C"/>
    <w:rsid w:val="001F09EF"/>
    <w:rsid w:val="00204595"/>
    <w:rsid w:val="00206849"/>
    <w:rsid w:val="00224594"/>
    <w:rsid w:val="002403EF"/>
    <w:rsid w:val="00246422"/>
    <w:rsid w:val="00246FBA"/>
    <w:rsid w:val="002915E3"/>
    <w:rsid w:val="002A5E91"/>
    <w:rsid w:val="002B026A"/>
    <w:rsid w:val="002C12E6"/>
    <w:rsid w:val="002C6958"/>
    <w:rsid w:val="002D4226"/>
    <w:rsid w:val="003004A4"/>
    <w:rsid w:val="00331738"/>
    <w:rsid w:val="0033176C"/>
    <w:rsid w:val="00336785"/>
    <w:rsid w:val="00351D43"/>
    <w:rsid w:val="00361EBA"/>
    <w:rsid w:val="00373C5D"/>
    <w:rsid w:val="0038007F"/>
    <w:rsid w:val="0038190F"/>
    <w:rsid w:val="003826F8"/>
    <w:rsid w:val="00395475"/>
    <w:rsid w:val="0039755D"/>
    <w:rsid w:val="003C475B"/>
    <w:rsid w:val="003D738B"/>
    <w:rsid w:val="003F3B37"/>
    <w:rsid w:val="00400D02"/>
    <w:rsid w:val="00400EB3"/>
    <w:rsid w:val="004072BE"/>
    <w:rsid w:val="004126E7"/>
    <w:rsid w:val="00424782"/>
    <w:rsid w:val="00442DFA"/>
    <w:rsid w:val="00463661"/>
    <w:rsid w:val="00465C66"/>
    <w:rsid w:val="00467915"/>
    <w:rsid w:val="004A30FC"/>
    <w:rsid w:val="004B1E47"/>
    <w:rsid w:val="004E5FB8"/>
    <w:rsid w:val="004E61EE"/>
    <w:rsid w:val="0052387A"/>
    <w:rsid w:val="00531483"/>
    <w:rsid w:val="00535792"/>
    <w:rsid w:val="00562CFA"/>
    <w:rsid w:val="00566A8E"/>
    <w:rsid w:val="005749D8"/>
    <w:rsid w:val="0058317F"/>
    <w:rsid w:val="00590A98"/>
    <w:rsid w:val="00592E44"/>
    <w:rsid w:val="005B6607"/>
    <w:rsid w:val="005D7AF2"/>
    <w:rsid w:val="005E67C4"/>
    <w:rsid w:val="005E760F"/>
    <w:rsid w:val="005E7D35"/>
    <w:rsid w:val="00615280"/>
    <w:rsid w:val="00635A74"/>
    <w:rsid w:val="006369AF"/>
    <w:rsid w:val="00663869"/>
    <w:rsid w:val="00686A43"/>
    <w:rsid w:val="006A0F7D"/>
    <w:rsid w:val="006A460E"/>
    <w:rsid w:val="006A4C4A"/>
    <w:rsid w:val="006A7433"/>
    <w:rsid w:val="006C35A3"/>
    <w:rsid w:val="006D5344"/>
    <w:rsid w:val="006E5AE0"/>
    <w:rsid w:val="006F1833"/>
    <w:rsid w:val="006F3477"/>
    <w:rsid w:val="00712226"/>
    <w:rsid w:val="007235A1"/>
    <w:rsid w:val="00725105"/>
    <w:rsid w:val="00754F87"/>
    <w:rsid w:val="0076368C"/>
    <w:rsid w:val="007661BE"/>
    <w:rsid w:val="00773364"/>
    <w:rsid w:val="007917CF"/>
    <w:rsid w:val="00794743"/>
    <w:rsid w:val="007B5DA3"/>
    <w:rsid w:val="007F2737"/>
    <w:rsid w:val="007F45BB"/>
    <w:rsid w:val="00812208"/>
    <w:rsid w:val="00821756"/>
    <w:rsid w:val="00846BEC"/>
    <w:rsid w:val="008503F2"/>
    <w:rsid w:val="00870979"/>
    <w:rsid w:val="0089663D"/>
    <w:rsid w:val="00897D7E"/>
    <w:rsid w:val="008A5520"/>
    <w:rsid w:val="008A57B9"/>
    <w:rsid w:val="008C0338"/>
    <w:rsid w:val="008F3D59"/>
    <w:rsid w:val="009108AF"/>
    <w:rsid w:val="00946476"/>
    <w:rsid w:val="009552F2"/>
    <w:rsid w:val="0096742A"/>
    <w:rsid w:val="009717D9"/>
    <w:rsid w:val="009978DF"/>
    <w:rsid w:val="009A0591"/>
    <w:rsid w:val="009B1148"/>
    <w:rsid w:val="009B4D74"/>
    <w:rsid w:val="009D686F"/>
    <w:rsid w:val="00A012A3"/>
    <w:rsid w:val="00A02588"/>
    <w:rsid w:val="00A21E24"/>
    <w:rsid w:val="00A267CE"/>
    <w:rsid w:val="00A60AF3"/>
    <w:rsid w:val="00A641A8"/>
    <w:rsid w:val="00A700BC"/>
    <w:rsid w:val="00A727CD"/>
    <w:rsid w:val="00A839B2"/>
    <w:rsid w:val="00AA087A"/>
    <w:rsid w:val="00AB794D"/>
    <w:rsid w:val="00AC4833"/>
    <w:rsid w:val="00AE1995"/>
    <w:rsid w:val="00B13C6A"/>
    <w:rsid w:val="00B22B92"/>
    <w:rsid w:val="00B24673"/>
    <w:rsid w:val="00B253E0"/>
    <w:rsid w:val="00B31FBB"/>
    <w:rsid w:val="00B33C58"/>
    <w:rsid w:val="00B648A3"/>
    <w:rsid w:val="00B74375"/>
    <w:rsid w:val="00B801F3"/>
    <w:rsid w:val="00B82749"/>
    <w:rsid w:val="00B82F30"/>
    <w:rsid w:val="00B831AA"/>
    <w:rsid w:val="00B93CFA"/>
    <w:rsid w:val="00BA06AE"/>
    <w:rsid w:val="00BA0BF6"/>
    <w:rsid w:val="00BA7A3E"/>
    <w:rsid w:val="00BB1A63"/>
    <w:rsid w:val="00BC2999"/>
    <w:rsid w:val="00BF3720"/>
    <w:rsid w:val="00C00648"/>
    <w:rsid w:val="00C27197"/>
    <w:rsid w:val="00C36D5E"/>
    <w:rsid w:val="00C6153F"/>
    <w:rsid w:val="00C6228E"/>
    <w:rsid w:val="00C73685"/>
    <w:rsid w:val="00C81DA9"/>
    <w:rsid w:val="00C9037F"/>
    <w:rsid w:val="00C9304F"/>
    <w:rsid w:val="00CA043F"/>
    <w:rsid w:val="00CA28BB"/>
    <w:rsid w:val="00CD6966"/>
    <w:rsid w:val="00CE3DC6"/>
    <w:rsid w:val="00CE765C"/>
    <w:rsid w:val="00CF15DF"/>
    <w:rsid w:val="00CF2B58"/>
    <w:rsid w:val="00CF2DE1"/>
    <w:rsid w:val="00D01581"/>
    <w:rsid w:val="00D12BCF"/>
    <w:rsid w:val="00D31F19"/>
    <w:rsid w:val="00D42020"/>
    <w:rsid w:val="00D47096"/>
    <w:rsid w:val="00D90432"/>
    <w:rsid w:val="00DA3BAA"/>
    <w:rsid w:val="00DB779F"/>
    <w:rsid w:val="00DB77DF"/>
    <w:rsid w:val="00DC1D2D"/>
    <w:rsid w:val="00DE0463"/>
    <w:rsid w:val="00E13D8E"/>
    <w:rsid w:val="00E168AF"/>
    <w:rsid w:val="00E26273"/>
    <w:rsid w:val="00E27263"/>
    <w:rsid w:val="00E3018A"/>
    <w:rsid w:val="00E462E9"/>
    <w:rsid w:val="00E522CD"/>
    <w:rsid w:val="00E53DC6"/>
    <w:rsid w:val="00E54825"/>
    <w:rsid w:val="00E753A8"/>
    <w:rsid w:val="00E82B92"/>
    <w:rsid w:val="00E96930"/>
    <w:rsid w:val="00E97850"/>
    <w:rsid w:val="00EB168D"/>
    <w:rsid w:val="00ED19FB"/>
    <w:rsid w:val="00EE1690"/>
    <w:rsid w:val="00F05CBC"/>
    <w:rsid w:val="00F254D6"/>
    <w:rsid w:val="00F42146"/>
    <w:rsid w:val="00F46CF4"/>
    <w:rsid w:val="00F503A7"/>
    <w:rsid w:val="00F64BBB"/>
    <w:rsid w:val="00F66E0B"/>
    <w:rsid w:val="00F873EF"/>
    <w:rsid w:val="00FB00E7"/>
    <w:rsid w:val="00FB51CD"/>
    <w:rsid w:val="00FD210A"/>
    <w:rsid w:val="00FE3947"/>
    <w:rsid w:val="00FE4B0B"/>
    <w:rsid w:val="00FE5999"/>
    <w:rsid w:val="00FF01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86F"/>
    <w:pPr>
      <w:ind w:left="720"/>
      <w:contextualSpacing/>
    </w:pPr>
  </w:style>
  <w:style w:type="paragraph" w:styleId="a4">
    <w:name w:val="header"/>
    <w:basedOn w:val="a"/>
    <w:link w:val="Char"/>
    <w:uiPriority w:val="99"/>
    <w:unhideWhenUsed/>
    <w:rsid w:val="00870979"/>
    <w:pPr>
      <w:tabs>
        <w:tab w:val="center" w:pos="4153"/>
        <w:tab w:val="right" w:pos="8306"/>
      </w:tabs>
      <w:spacing w:after="0" w:line="240" w:lineRule="auto"/>
    </w:pPr>
  </w:style>
  <w:style w:type="character" w:customStyle="1" w:styleId="Char">
    <w:name w:val="Κεφαλίδα Char"/>
    <w:basedOn w:val="a0"/>
    <w:link w:val="a4"/>
    <w:uiPriority w:val="99"/>
    <w:rsid w:val="00870979"/>
  </w:style>
  <w:style w:type="paragraph" w:styleId="a5">
    <w:name w:val="footer"/>
    <w:basedOn w:val="a"/>
    <w:link w:val="Char0"/>
    <w:uiPriority w:val="99"/>
    <w:unhideWhenUsed/>
    <w:rsid w:val="00870979"/>
    <w:pPr>
      <w:tabs>
        <w:tab w:val="center" w:pos="4153"/>
        <w:tab w:val="right" w:pos="8306"/>
      </w:tabs>
      <w:spacing w:after="0" w:line="240" w:lineRule="auto"/>
    </w:pPr>
  </w:style>
  <w:style w:type="character" w:customStyle="1" w:styleId="Char0">
    <w:name w:val="Υποσέλιδο Char"/>
    <w:basedOn w:val="a0"/>
    <w:link w:val="a5"/>
    <w:uiPriority w:val="99"/>
    <w:rsid w:val="00870979"/>
  </w:style>
  <w:style w:type="character" w:styleId="-">
    <w:name w:val="Hyperlink"/>
    <w:basedOn w:val="a0"/>
    <w:uiPriority w:val="99"/>
    <w:unhideWhenUsed/>
    <w:rsid w:val="00043340"/>
    <w:rPr>
      <w:rFonts w:cs="Times New Roman"/>
      <w:color w:val="0000FF" w:themeColor="hyperlink"/>
      <w:u w:val="single"/>
    </w:rPr>
  </w:style>
  <w:style w:type="paragraph" w:styleId="a6">
    <w:name w:val="Balloon Text"/>
    <w:basedOn w:val="a"/>
    <w:link w:val="Char1"/>
    <w:uiPriority w:val="99"/>
    <w:semiHidden/>
    <w:unhideWhenUsed/>
    <w:rsid w:val="0004334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ejn1@otene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ejn1@otenet.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E70F-BF07-4607-8870-F29A8D0B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9077</Words>
  <Characters>49018</Characters>
  <Application>Microsoft Office Word</Application>
  <DocSecurity>0</DocSecurity>
  <Lines>408</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dcterms:created xsi:type="dcterms:W3CDTF">2016-11-18T09:30:00Z</dcterms:created>
  <dcterms:modified xsi:type="dcterms:W3CDTF">2017-01-19T09:18:00Z</dcterms:modified>
</cp:coreProperties>
</file>