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91825" w14:textId="71F5C831" w:rsidR="004803D8" w:rsidRPr="002551B0" w:rsidRDefault="004803D8" w:rsidP="004803D8">
      <w:pPr>
        <w:spacing w:after="0" w:line="240" w:lineRule="auto"/>
        <w:rPr>
          <w:rFonts w:ascii="Arial" w:eastAsia="Times New Roman" w:hAnsi="Arial" w:cs="Arial"/>
          <w:b/>
          <w:sz w:val="20"/>
          <w:szCs w:val="20"/>
          <w:lang w:eastAsia="el-GR"/>
        </w:rPr>
      </w:pPr>
      <w:r w:rsidRPr="002551B0">
        <w:rPr>
          <w:rFonts w:ascii="Arial" w:eastAsia="Times New Roman" w:hAnsi="Arial" w:cs="Arial"/>
          <w:b/>
          <w:sz w:val="20"/>
          <w:szCs w:val="20"/>
          <w:lang w:eastAsia="el-GR"/>
        </w:rPr>
        <w:t xml:space="preserve">        </w:t>
      </w:r>
      <w:r>
        <w:rPr>
          <w:rFonts w:ascii="Arial" w:eastAsia="Times New Roman" w:hAnsi="Arial" w:cs="Arial"/>
          <w:b/>
          <w:sz w:val="20"/>
          <w:szCs w:val="20"/>
          <w:lang w:eastAsia="el-GR"/>
        </w:rPr>
        <w:t xml:space="preserve">             </w:t>
      </w:r>
      <w:r w:rsidRPr="002551B0">
        <w:rPr>
          <w:rFonts w:ascii="Arial" w:eastAsia="Times New Roman" w:hAnsi="Arial" w:cs="Arial"/>
          <w:b/>
          <w:sz w:val="20"/>
          <w:szCs w:val="20"/>
          <w:lang w:eastAsia="el-GR"/>
        </w:rPr>
        <w:t>ΕΝΩΣΗ</w:t>
      </w:r>
      <w:r w:rsidRPr="002551B0">
        <w:rPr>
          <w:rFonts w:ascii="Arial" w:eastAsia="Times New Roman" w:hAnsi="Arial" w:cs="Arial"/>
          <w:b/>
          <w:sz w:val="20"/>
          <w:szCs w:val="20"/>
          <w:lang w:eastAsia="el-GR"/>
        </w:rPr>
        <w:tab/>
      </w:r>
      <w:r w:rsidRPr="002551B0">
        <w:rPr>
          <w:rFonts w:ascii="Arial" w:eastAsia="Times New Roman" w:hAnsi="Arial" w:cs="Arial"/>
          <w:b/>
          <w:sz w:val="20"/>
          <w:szCs w:val="20"/>
          <w:lang w:eastAsia="el-GR"/>
        </w:rPr>
        <w:tab/>
      </w:r>
      <w:r w:rsidRPr="002551B0">
        <w:rPr>
          <w:rFonts w:ascii="Arial" w:eastAsia="Times New Roman" w:hAnsi="Arial" w:cs="Arial"/>
          <w:b/>
          <w:sz w:val="20"/>
          <w:szCs w:val="20"/>
          <w:lang w:eastAsia="el-GR"/>
        </w:rPr>
        <w:tab/>
      </w:r>
      <w:r w:rsidRPr="002551B0">
        <w:rPr>
          <w:rFonts w:ascii="Arial" w:eastAsia="Times New Roman" w:hAnsi="Arial" w:cs="Arial"/>
          <w:b/>
          <w:sz w:val="20"/>
          <w:szCs w:val="20"/>
          <w:lang w:eastAsia="el-GR"/>
        </w:rPr>
        <w:tab/>
      </w:r>
      <w:r w:rsidRPr="002551B0">
        <w:rPr>
          <w:rFonts w:ascii="Arial" w:eastAsia="Times New Roman" w:hAnsi="Arial" w:cs="Arial"/>
          <w:b/>
          <w:sz w:val="20"/>
          <w:szCs w:val="20"/>
          <w:lang w:eastAsia="el-GR"/>
        </w:rPr>
        <w:tab/>
      </w:r>
    </w:p>
    <w:p w14:paraId="2EB000CF" w14:textId="77777777" w:rsidR="004803D8" w:rsidRPr="002551B0" w:rsidRDefault="004803D8" w:rsidP="004803D8">
      <w:pPr>
        <w:spacing w:after="0" w:line="240" w:lineRule="auto"/>
        <w:rPr>
          <w:rFonts w:ascii="Arial" w:eastAsia="Times New Roman" w:hAnsi="Arial" w:cs="Arial"/>
          <w:b/>
          <w:sz w:val="20"/>
          <w:szCs w:val="20"/>
          <w:lang w:eastAsia="el-GR"/>
        </w:rPr>
      </w:pPr>
      <w:r w:rsidRPr="002551B0">
        <w:rPr>
          <w:rFonts w:ascii="Arial" w:eastAsia="Times New Roman" w:hAnsi="Arial" w:cs="Arial"/>
          <w:b/>
          <w:sz w:val="20"/>
          <w:szCs w:val="20"/>
          <w:lang w:eastAsia="el-GR"/>
        </w:rPr>
        <w:t xml:space="preserve">   ΔΙΚΑΣΤΩΝ   &amp;   ΕΙΣΑΓΓΕΛΕΩΝ</w:t>
      </w:r>
      <w:r w:rsidRPr="002551B0">
        <w:rPr>
          <w:rFonts w:ascii="Arial" w:eastAsia="Times New Roman" w:hAnsi="Arial" w:cs="Arial"/>
          <w:b/>
          <w:sz w:val="20"/>
          <w:szCs w:val="20"/>
          <w:lang w:eastAsia="el-GR"/>
        </w:rPr>
        <w:tab/>
      </w:r>
      <w:r w:rsidRPr="002551B0">
        <w:rPr>
          <w:rFonts w:ascii="Arial" w:eastAsia="Times New Roman" w:hAnsi="Arial" w:cs="Arial"/>
          <w:b/>
          <w:sz w:val="20"/>
          <w:szCs w:val="20"/>
          <w:lang w:eastAsia="el-GR"/>
        </w:rPr>
        <w:tab/>
      </w:r>
      <w:r w:rsidRPr="002551B0">
        <w:rPr>
          <w:rFonts w:ascii="Arial" w:eastAsia="Times New Roman" w:hAnsi="Arial" w:cs="Arial"/>
          <w:b/>
          <w:sz w:val="20"/>
          <w:szCs w:val="20"/>
          <w:lang w:eastAsia="el-GR"/>
        </w:rPr>
        <w:tab/>
      </w:r>
    </w:p>
    <w:p w14:paraId="311BD5F9" w14:textId="77777777" w:rsidR="004803D8" w:rsidRPr="002551B0" w:rsidRDefault="004803D8" w:rsidP="004803D8">
      <w:pPr>
        <w:spacing w:after="0" w:line="240" w:lineRule="auto"/>
        <w:rPr>
          <w:rFonts w:ascii="Arial" w:eastAsia="Times New Roman" w:hAnsi="Arial" w:cs="Arial"/>
          <w:sz w:val="20"/>
          <w:szCs w:val="20"/>
          <w:lang w:eastAsia="el-GR"/>
        </w:rPr>
      </w:pPr>
      <w:r w:rsidRPr="002551B0">
        <w:rPr>
          <w:rFonts w:ascii="Arial" w:eastAsia="Times New Roman" w:hAnsi="Arial" w:cs="Arial"/>
          <w:sz w:val="20"/>
          <w:szCs w:val="20"/>
          <w:lang w:eastAsia="el-GR"/>
        </w:rPr>
        <w:t xml:space="preserve">        ΠΡΩΤΟΔΙΚΕΙΟ ΑΘΗΝΩΝ</w:t>
      </w:r>
    </w:p>
    <w:p w14:paraId="13EC83F5" w14:textId="4A1926BE" w:rsidR="004803D8" w:rsidRPr="002551B0" w:rsidRDefault="004803D8" w:rsidP="004803D8">
      <w:pPr>
        <w:spacing w:after="0" w:line="240" w:lineRule="auto"/>
        <w:rPr>
          <w:rFonts w:ascii="Arial" w:eastAsia="Times New Roman" w:hAnsi="Arial" w:cs="Arial"/>
          <w:sz w:val="20"/>
          <w:szCs w:val="20"/>
          <w:lang w:eastAsia="el-GR"/>
        </w:rPr>
      </w:pPr>
      <w:r w:rsidRPr="002551B0">
        <w:rPr>
          <w:rFonts w:ascii="Arial" w:eastAsia="Times New Roman" w:hAnsi="Arial" w:cs="Arial"/>
          <w:sz w:val="20"/>
          <w:szCs w:val="20"/>
          <w:lang w:eastAsia="el-GR"/>
        </w:rPr>
        <w:t xml:space="preserve">        ΚΤΙΡΙΟ 6 –ΓΡΑΦΕΙΟ 210</w:t>
      </w:r>
    </w:p>
    <w:p w14:paraId="738F00F4" w14:textId="3617F9B7" w:rsidR="004803D8" w:rsidRPr="006A02D0" w:rsidRDefault="004803D8" w:rsidP="004803D8">
      <w:pPr>
        <w:spacing w:after="0" w:line="240" w:lineRule="auto"/>
        <w:rPr>
          <w:rFonts w:ascii="Arial" w:eastAsia="Times New Roman" w:hAnsi="Arial" w:cs="Arial"/>
          <w:sz w:val="20"/>
          <w:szCs w:val="20"/>
          <w:lang w:eastAsia="el-GR"/>
        </w:rPr>
      </w:pPr>
      <w:r w:rsidRPr="002551B0">
        <w:rPr>
          <w:rFonts w:ascii="Arial" w:eastAsia="Times New Roman" w:hAnsi="Arial" w:cs="Arial"/>
          <w:sz w:val="20"/>
          <w:szCs w:val="20"/>
          <w:lang w:eastAsia="el-GR"/>
        </w:rPr>
        <w:t xml:space="preserve">             ΤΗΛ</w:t>
      </w:r>
      <w:r w:rsidRPr="002551B0">
        <w:rPr>
          <w:rFonts w:ascii="Arial" w:eastAsia="Times New Roman" w:hAnsi="Arial" w:cs="Arial"/>
          <w:sz w:val="20"/>
          <w:szCs w:val="20"/>
          <w:lang w:val="fr-FR" w:eastAsia="el-GR"/>
        </w:rPr>
        <w:t xml:space="preserve">: 213 2156114 </w:t>
      </w:r>
    </w:p>
    <w:p w14:paraId="50247E43" w14:textId="62F76ACA" w:rsidR="004803D8" w:rsidRPr="006A02D0" w:rsidRDefault="004803D8" w:rsidP="004803D8">
      <w:pPr>
        <w:spacing w:after="0" w:line="240" w:lineRule="auto"/>
        <w:rPr>
          <w:rFonts w:ascii="Times New Roman" w:eastAsia="Times New Roman" w:hAnsi="Times New Roman"/>
          <w:sz w:val="20"/>
          <w:szCs w:val="20"/>
          <w:lang w:eastAsia="el-GR"/>
        </w:rPr>
      </w:pPr>
      <w:r w:rsidRPr="002551B0">
        <w:rPr>
          <w:rFonts w:ascii="Arial" w:eastAsia="Times New Roman" w:hAnsi="Arial" w:cs="Arial"/>
          <w:sz w:val="20"/>
          <w:szCs w:val="20"/>
          <w:lang w:val="de-DE" w:eastAsia="el-GR"/>
        </w:rPr>
        <w:t xml:space="preserve">     e- mail: </w:t>
      </w:r>
      <w:hyperlink r:id="rId4" w:history="1">
        <w:r w:rsidRPr="002551B0">
          <w:rPr>
            <w:rFonts w:ascii="Arial" w:eastAsia="Times New Roman" w:hAnsi="Arial" w:cs="Arial"/>
            <w:sz w:val="20"/>
            <w:szCs w:val="20"/>
            <w:u w:val="single"/>
            <w:lang w:val="de-DE" w:eastAsia="el-GR"/>
          </w:rPr>
          <w:t>endikeis@otenet.gr</w:t>
        </w:r>
      </w:hyperlink>
      <w:r w:rsidRPr="002551B0">
        <w:rPr>
          <w:rFonts w:ascii="Times New Roman" w:eastAsia="Times New Roman" w:hAnsi="Times New Roman"/>
          <w:sz w:val="20"/>
          <w:szCs w:val="20"/>
          <w:lang w:val="fr-FR" w:eastAsia="el-GR"/>
        </w:rPr>
        <w:tab/>
      </w:r>
      <w:r w:rsidRPr="002551B0">
        <w:rPr>
          <w:rFonts w:ascii="Times New Roman" w:eastAsia="Times New Roman" w:hAnsi="Times New Roman"/>
          <w:sz w:val="20"/>
          <w:szCs w:val="20"/>
          <w:lang w:val="fr-FR" w:eastAsia="el-GR"/>
        </w:rPr>
        <w:tab/>
      </w:r>
    </w:p>
    <w:p w14:paraId="54B01E0A" w14:textId="77777777" w:rsidR="004803D8" w:rsidRDefault="004803D8" w:rsidP="004803D8">
      <w:pPr>
        <w:spacing w:after="0" w:line="240" w:lineRule="auto"/>
        <w:jc w:val="right"/>
        <w:rPr>
          <w:rFonts w:ascii="Times New Roman" w:eastAsiaTheme="minorEastAsia" w:hAnsi="Times New Roman"/>
          <w:sz w:val="24"/>
          <w:szCs w:val="24"/>
          <w:lang w:eastAsia="el-GR"/>
        </w:rPr>
      </w:pPr>
    </w:p>
    <w:p w14:paraId="7934DCE4" w14:textId="77777777" w:rsidR="004803D8" w:rsidRDefault="004803D8" w:rsidP="004803D8">
      <w:pPr>
        <w:spacing w:after="0" w:line="240" w:lineRule="auto"/>
        <w:jc w:val="right"/>
        <w:rPr>
          <w:rFonts w:ascii="Times New Roman" w:eastAsiaTheme="minorEastAsia" w:hAnsi="Times New Roman"/>
          <w:sz w:val="24"/>
          <w:szCs w:val="24"/>
          <w:lang w:eastAsia="el-GR"/>
        </w:rPr>
      </w:pPr>
    </w:p>
    <w:p w14:paraId="230CA04A" w14:textId="1B73CB83" w:rsidR="004803D8" w:rsidRPr="006A02D0" w:rsidRDefault="004803D8" w:rsidP="004803D8">
      <w:pPr>
        <w:spacing w:after="0" w:line="240" w:lineRule="auto"/>
        <w:jc w:val="right"/>
        <w:rPr>
          <w:rFonts w:ascii="Arial" w:eastAsia="Times New Roman" w:hAnsi="Arial" w:cs="Arial"/>
          <w:sz w:val="20"/>
          <w:szCs w:val="20"/>
          <w:lang w:eastAsia="el-GR"/>
        </w:rPr>
      </w:pPr>
      <w:r w:rsidRPr="006A02D0">
        <w:rPr>
          <w:rFonts w:ascii="Arial" w:eastAsiaTheme="minorEastAsia" w:hAnsi="Arial" w:cs="Arial"/>
          <w:sz w:val="20"/>
          <w:szCs w:val="20"/>
          <w:lang w:eastAsia="el-GR"/>
        </w:rPr>
        <w:t>Αθήνα</w:t>
      </w:r>
      <w:r w:rsidRPr="006A02D0">
        <w:rPr>
          <w:rFonts w:ascii="Arial" w:eastAsiaTheme="minorEastAsia" w:hAnsi="Arial" w:cs="Arial"/>
          <w:sz w:val="20"/>
          <w:szCs w:val="20"/>
          <w:lang w:val="fr-FR" w:eastAsia="el-GR"/>
        </w:rPr>
        <w:t>,</w:t>
      </w:r>
      <w:r w:rsidRPr="006A02D0">
        <w:rPr>
          <w:rFonts w:ascii="Arial" w:eastAsiaTheme="minorEastAsia" w:hAnsi="Arial" w:cs="Arial"/>
          <w:sz w:val="20"/>
          <w:szCs w:val="20"/>
          <w:lang w:eastAsia="el-GR"/>
        </w:rPr>
        <w:t xml:space="preserve"> 14/10/2026</w:t>
      </w:r>
    </w:p>
    <w:p w14:paraId="366E0974" w14:textId="02B73F43" w:rsidR="004803D8" w:rsidRPr="006A02D0" w:rsidRDefault="004803D8" w:rsidP="004803D8">
      <w:pPr>
        <w:spacing w:after="0" w:line="360" w:lineRule="auto"/>
        <w:jc w:val="right"/>
        <w:rPr>
          <w:rFonts w:ascii="Arial" w:eastAsiaTheme="minorEastAsia" w:hAnsi="Arial" w:cs="Arial"/>
          <w:sz w:val="20"/>
          <w:szCs w:val="20"/>
          <w:lang w:eastAsia="el-GR"/>
        </w:rPr>
      </w:pPr>
      <w:proofErr w:type="spellStart"/>
      <w:r w:rsidRPr="006A02D0">
        <w:rPr>
          <w:rFonts w:ascii="Arial" w:eastAsiaTheme="minorEastAsia" w:hAnsi="Arial" w:cs="Arial"/>
          <w:sz w:val="20"/>
          <w:szCs w:val="20"/>
          <w:lang w:eastAsia="el-GR"/>
        </w:rPr>
        <w:t>Αρ</w:t>
      </w:r>
      <w:proofErr w:type="spellEnd"/>
      <w:r w:rsidRPr="006A02D0">
        <w:rPr>
          <w:rFonts w:ascii="Arial" w:eastAsiaTheme="minorEastAsia" w:hAnsi="Arial" w:cs="Arial"/>
          <w:sz w:val="20"/>
          <w:szCs w:val="20"/>
          <w:lang w:eastAsia="el-GR"/>
        </w:rPr>
        <w:t>. Πρωτ.:374</w:t>
      </w:r>
    </w:p>
    <w:p w14:paraId="77EEF8BB" w14:textId="77777777" w:rsidR="004803D8" w:rsidRDefault="004803D8" w:rsidP="006A02D0">
      <w:pPr>
        <w:spacing w:line="360" w:lineRule="auto"/>
        <w:rPr>
          <w:rFonts w:ascii="Arial" w:hAnsi="Arial" w:cs="Arial"/>
          <w:b/>
          <w:bCs/>
          <w:sz w:val="28"/>
          <w:szCs w:val="28"/>
        </w:rPr>
      </w:pPr>
    </w:p>
    <w:p w14:paraId="407CDF70" w14:textId="7B188D3B" w:rsidR="00094EE0" w:rsidRPr="00AD2BA3" w:rsidRDefault="00216472" w:rsidP="00AD2BA3">
      <w:pPr>
        <w:spacing w:line="360" w:lineRule="auto"/>
        <w:jc w:val="center"/>
        <w:rPr>
          <w:rFonts w:ascii="Arial" w:hAnsi="Arial" w:cs="Arial"/>
          <w:b/>
          <w:bCs/>
          <w:sz w:val="28"/>
          <w:szCs w:val="28"/>
        </w:rPr>
      </w:pPr>
      <w:r w:rsidRPr="00AD2BA3">
        <w:rPr>
          <w:rFonts w:ascii="Arial" w:hAnsi="Arial" w:cs="Arial"/>
          <w:b/>
          <w:bCs/>
          <w:sz w:val="28"/>
          <w:szCs w:val="28"/>
        </w:rPr>
        <w:t xml:space="preserve">Τα Παρατηρητήρια </w:t>
      </w:r>
      <w:r w:rsidR="00AD2BA3">
        <w:rPr>
          <w:rFonts w:ascii="Arial" w:hAnsi="Arial" w:cs="Arial"/>
          <w:b/>
          <w:bCs/>
          <w:sz w:val="28"/>
          <w:szCs w:val="28"/>
        </w:rPr>
        <w:t>Δικαιοσύνης.. άλλο</w:t>
      </w:r>
      <w:r w:rsidR="00AD2BA3" w:rsidRPr="00AD2BA3">
        <w:rPr>
          <w:rFonts w:ascii="Arial" w:hAnsi="Arial" w:cs="Arial"/>
          <w:b/>
          <w:bCs/>
          <w:sz w:val="28"/>
          <w:szCs w:val="28"/>
        </w:rPr>
        <w:t xml:space="preserve"> </w:t>
      </w:r>
      <w:r w:rsidR="00AD2BA3">
        <w:rPr>
          <w:rFonts w:ascii="Arial" w:hAnsi="Arial" w:cs="Arial"/>
          <w:b/>
          <w:bCs/>
          <w:sz w:val="28"/>
          <w:szCs w:val="28"/>
        </w:rPr>
        <w:t>ένα</w:t>
      </w:r>
      <w:r w:rsidR="00AD2BA3" w:rsidRPr="00AD2BA3">
        <w:rPr>
          <w:rFonts w:ascii="Arial" w:hAnsi="Arial" w:cs="Arial"/>
          <w:b/>
          <w:bCs/>
          <w:sz w:val="28"/>
          <w:szCs w:val="28"/>
        </w:rPr>
        <w:t xml:space="preserve"> </w:t>
      </w:r>
      <w:r w:rsidR="00AD2BA3">
        <w:rPr>
          <w:rFonts w:ascii="Arial" w:hAnsi="Arial" w:cs="Arial"/>
          <w:b/>
          <w:bCs/>
          <w:sz w:val="28"/>
          <w:szCs w:val="28"/>
          <w:lang w:val="en-US"/>
        </w:rPr>
        <w:t>think</w:t>
      </w:r>
      <w:r w:rsidR="00AD2BA3" w:rsidRPr="00AD2BA3">
        <w:rPr>
          <w:rFonts w:ascii="Arial" w:hAnsi="Arial" w:cs="Arial"/>
          <w:b/>
          <w:bCs/>
          <w:sz w:val="28"/>
          <w:szCs w:val="28"/>
        </w:rPr>
        <w:t xml:space="preserve"> </w:t>
      </w:r>
      <w:r w:rsidR="00AD2BA3">
        <w:rPr>
          <w:rFonts w:ascii="Arial" w:hAnsi="Arial" w:cs="Arial"/>
          <w:b/>
          <w:bCs/>
          <w:sz w:val="28"/>
          <w:szCs w:val="28"/>
          <w:lang w:val="en-US"/>
        </w:rPr>
        <w:t>tank</w:t>
      </w:r>
      <w:r w:rsidR="00AD2BA3" w:rsidRPr="00AD2BA3">
        <w:rPr>
          <w:rFonts w:ascii="Arial" w:hAnsi="Arial" w:cs="Arial"/>
          <w:b/>
          <w:bCs/>
          <w:sz w:val="28"/>
          <w:szCs w:val="28"/>
        </w:rPr>
        <w:t xml:space="preserve"> </w:t>
      </w:r>
      <w:r w:rsidR="00AD2BA3">
        <w:rPr>
          <w:rFonts w:ascii="Arial" w:hAnsi="Arial" w:cs="Arial"/>
          <w:b/>
          <w:bCs/>
          <w:sz w:val="28"/>
          <w:szCs w:val="28"/>
        </w:rPr>
        <w:t>με συγκεκριμένες στοχεύσεις</w:t>
      </w:r>
    </w:p>
    <w:p w14:paraId="11949319" w14:textId="77777777" w:rsidR="00094EE0" w:rsidRPr="00AD2BA3" w:rsidRDefault="00094EE0" w:rsidP="00B163B2">
      <w:pPr>
        <w:spacing w:line="360" w:lineRule="auto"/>
        <w:rPr>
          <w:rFonts w:ascii="Arial" w:hAnsi="Arial" w:cs="Arial"/>
          <w:sz w:val="28"/>
          <w:szCs w:val="28"/>
        </w:rPr>
      </w:pPr>
    </w:p>
    <w:p w14:paraId="0CCE6DC5" w14:textId="63131C36" w:rsidR="00094EE0" w:rsidRPr="004803D8" w:rsidRDefault="00094EE0" w:rsidP="00B163B2">
      <w:pPr>
        <w:spacing w:line="360" w:lineRule="auto"/>
        <w:jc w:val="both"/>
        <w:rPr>
          <w:rFonts w:ascii="Arial" w:hAnsi="Arial" w:cs="Arial"/>
          <w:sz w:val="24"/>
          <w:szCs w:val="24"/>
        </w:rPr>
      </w:pPr>
      <w:r w:rsidRPr="00AD2BA3">
        <w:rPr>
          <w:rFonts w:ascii="Arial" w:hAnsi="Arial" w:cs="Arial"/>
          <w:sz w:val="28"/>
          <w:szCs w:val="28"/>
        </w:rPr>
        <w:tab/>
      </w:r>
      <w:r w:rsidRPr="004803D8">
        <w:rPr>
          <w:rFonts w:ascii="Arial" w:hAnsi="Arial" w:cs="Arial"/>
          <w:sz w:val="24"/>
          <w:szCs w:val="24"/>
        </w:rPr>
        <w:t>Ανακοινώθηκε πριν λίγες ημέρες η διοργάνωση εκδήλωσης με θέμα «</w:t>
      </w:r>
      <w:r w:rsidRPr="004803D8">
        <w:rPr>
          <w:rFonts w:ascii="Arial" w:hAnsi="Arial" w:cs="Arial"/>
          <w:i/>
          <w:sz w:val="24"/>
          <w:szCs w:val="24"/>
        </w:rPr>
        <w:t>Η συνεργασία δικαστών και  δικηγόρων προϋπόθεση για την εύρυθμη λειτουργία της Δικαιοσύνης</w:t>
      </w:r>
      <w:r w:rsidRPr="004803D8">
        <w:rPr>
          <w:rFonts w:ascii="Arial" w:hAnsi="Arial" w:cs="Arial"/>
          <w:sz w:val="24"/>
          <w:szCs w:val="24"/>
        </w:rPr>
        <w:t>» η οποία θα λάβει χώρα στο Δικηγορικό Σύλλογο Αθηνών. Τη</w:t>
      </w:r>
      <w:r w:rsidR="00216472" w:rsidRPr="004803D8">
        <w:rPr>
          <w:rFonts w:ascii="Arial" w:hAnsi="Arial" w:cs="Arial"/>
          <w:sz w:val="24"/>
          <w:szCs w:val="24"/>
        </w:rPr>
        <w:t>ν εκδήλωση δε</w:t>
      </w:r>
      <w:r w:rsidR="00C8481E" w:rsidRPr="004803D8">
        <w:rPr>
          <w:rFonts w:ascii="Arial" w:hAnsi="Arial" w:cs="Arial"/>
          <w:sz w:val="24"/>
          <w:szCs w:val="24"/>
        </w:rPr>
        <w:t>ν</w:t>
      </w:r>
      <w:r w:rsidR="00216472" w:rsidRPr="004803D8">
        <w:rPr>
          <w:rFonts w:ascii="Arial" w:hAnsi="Arial" w:cs="Arial"/>
          <w:sz w:val="24"/>
          <w:szCs w:val="24"/>
        </w:rPr>
        <w:t xml:space="preserve"> διοργανώνει ούτε η</w:t>
      </w:r>
      <w:r w:rsidRPr="004803D8">
        <w:rPr>
          <w:rFonts w:ascii="Arial" w:hAnsi="Arial" w:cs="Arial"/>
          <w:sz w:val="24"/>
          <w:szCs w:val="24"/>
        </w:rPr>
        <w:t xml:space="preserve"> Ένωση Δικαστών και Εισαγγελέ</w:t>
      </w:r>
      <w:r w:rsidR="00216472" w:rsidRPr="004803D8">
        <w:rPr>
          <w:rFonts w:ascii="Arial" w:hAnsi="Arial" w:cs="Arial"/>
          <w:sz w:val="24"/>
          <w:szCs w:val="24"/>
        </w:rPr>
        <w:t>ων, ούτε κάποια άλλη δικαστική έ</w:t>
      </w:r>
      <w:r w:rsidRPr="004803D8">
        <w:rPr>
          <w:rFonts w:ascii="Arial" w:hAnsi="Arial" w:cs="Arial"/>
          <w:sz w:val="24"/>
          <w:szCs w:val="24"/>
        </w:rPr>
        <w:t xml:space="preserve">νωση, ούτε ο Άρειος Πάγος, ούτε κάποιο άλλο μεγάλο Δικαστήριο και ούτε ο Δικηγορικός Σύλλογος της Αθήνας. Την εκδήλωση οργανώνει ένα </w:t>
      </w:r>
      <w:r w:rsidRPr="004803D8">
        <w:rPr>
          <w:rFonts w:ascii="Arial" w:hAnsi="Arial" w:cs="Arial"/>
          <w:sz w:val="24"/>
          <w:szCs w:val="24"/>
          <w:lang w:val="en-US"/>
        </w:rPr>
        <w:t>think</w:t>
      </w:r>
      <w:r w:rsidRPr="004803D8">
        <w:rPr>
          <w:rFonts w:ascii="Arial" w:hAnsi="Arial" w:cs="Arial"/>
          <w:sz w:val="24"/>
          <w:szCs w:val="24"/>
        </w:rPr>
        <w:t xml:space="preserve"> </w:t>
      </w:r>
      <w:r w:rsidRPr="004803D8">
        <w:rPr>
          <w:rFonts w:ascii="Arial" w:hAnsi="Arial" w:cs="Arial"/>
          <w:sz w:val="24"/>
          <w:szCs w:val="24"/>
          <w:lang w:val="en-US"/>
        </w:rPr>
        <w:t>tank</w:t>
      </w:r>
      <w:r w:rsidRPr="004803D8">
        <w:rPr>
          <w:rFonts w:ascii="Arial" w:hAnsi="Arial" w:cs="Arial"/>
          <w:sz w:val="24"/>
          <w:szCs w:val="24"/>
        </w:rPr>
        <w:t xml:space="preserve"> χωρίς καμία θεσμική υπόσταση, που αυτοαποκαλείται Παρατηρητήριο Δικαιοσύνης ή αλλιώς </w:t>
      </w:r>
      <w:r w:rsidRPr="004803D8">
        <w:rPr>
          <w:rFonts w:ascii="Arial" w:hAnsi="Arial" w:cs="Arial"/>
          <w:sz w:val="24"/>
          <w:szCs w:val="24"/>
          <w:lang w:val="en-US"/>
        </w:rPr>
        <w:t>Justice</w:t>
      </w:r>
      <w:r w:rsidRPr="004803D8">
        <w:rPr>
          <w:rFonts w:ascii="Arial" w:hAnsi="Arial" w:cs="Arial"/>
          <w:sz w:val="24"/>
          <w:szCs w:val="24"/>
        </w:rPr>
        <w:t xml:space="preserve"> </w:t>
      </w:r>
      <w:r w:rsidRPr="004803D8">
        <w:rPr>
          <w:rFonts w:ascii="Arial" w:hAnsi="Arial" w:cs="Arial"/>
          <w:sz w:val="24"/>
          <w:szCs w:val="24"/>
          <w:lang w:val="en-US"/>
        </w:rPr>
        <w:t>Watch</w:t>
      </w:r>
      <w:r w:rsidRPr="004803D8">
        <w:rPr>
          <w:rFonts w:ascii="Arial" w:hAnsi="Arial" w:cs="Arial"/>
          <w:sz w:val="24"/>
          <w:szCs w:val="24"/>
        </w:rPr>
        <w:t>.</w:t>
      </w:r>
    </w:p>
    <w:p w14:paraId="0719CE25" w14:textId="17283358" w:rsidR="001C3BF6" w:rsidRPr="004803D8" w:rsidRDefault="00094EE0" w:rsidP="00B163B2">
      <w:pPr>
        <w:spacing w:line="360" w:lineRule="auto"/>
        <w:jc w:val="both"/>
        <w:rPr>
          <w:rFonts w:ascii="Arial" w:hAnsi="Arial" w:cs="Arial"/>
          <w:sz w:val="24"/>
          <w:szCs w:val="24"/>
        </w:rPr>
      </w:pPr>
      <w:r w:rsidRPr="004803D8">
        <w:rPr>
          <w:rFonts w:ascii="Arial" w:hAnsi="Arial" w:cs="Arial"/>
          <w:sz w:val="24"/>
          <w:szCs w:val="24"/>
        </w:rPr>
        <w:tab/>
        <w:t xml:space="preserve">Κάποιοι μπορεί να μη γνωρίζουν, κάποιοι μπορεί να έχουν λησμονήσει. Για τους δικαστές και εισαγγελείς όμως το λεγόμενο «Παρατηρητήριο» είναι </w:t>
      </w:r>
      <w:r w:rsidR="00216472" w:rsidRPr="004803D8">
        <w:rPr>
          <w:rFonts w:ascii="Arial" w:hAnsi="Arial" w:cs="Arial"/>
          <w:sz w:val="24"/>
          <w:szCs w:val="24"/>
        </w:rPr>
        <w:t>γνωστό ήδη ως</w:t>
      </w:r>
      <w:r w:rsidRPr="004803D8">
        <w:rPr>
          <w:rFonts w:ascii="Arial" w:hAnsi="Arial" w:cs="Arial"/>
          <w:sz w:val="24"/>
          <w:szCs w:val="24"/>
        </w:rPr>
        <w:t xml:space="preserve"> μια </w:t>
      </w:r>
      <w:r w:rsidR="0018122E" w:rsidRPr="004803D8">
        <w:rPr>
          <w:rFonts w:ascii="Arial" w:hAnsi="Arial" w:cs="Arial"/>
          <w:sz w:val="24"/>
          <w:szCs w:val="24"/>
        </w:rPr>
        <w:t>κλειστή</w:t>
      </w:r>
      <w:r w:rsidRPr="004803D8">
        <w:rPr>
          <w:rFonts w:ascii="Arial" w:hAnsi="Arial" w:cs="Arial"/>
          <w:sz w:val="24"/>
          <w:szCs w:val="24"/>
        </w:rPr>
        <w:t xml:space="preserve"> ομάδα ανθρώπων</w:t>
      </w:r>
      <w:r w:rsidR="00216472" w:rsidRPr="004803D8">
        <w:rPr>
          <w:rFonts w:ascii="Arial" w:hAnsi="Arial" w:cs="Arial"/>
          <w:sz w:val="24"/>
          <w:szCs w:val="24"/>
        </w:rPr>
        <w:t xml:space="preserve"> (στην ουσία</w:t>
      </w:r>
      <w:r w:rsidR="0018122E" w:rsidRPr="004803D8">
        <w:rPr>
          <w:rFonts w:ascii="Arial" w:hAnsi="Arial" w:cs="Arial"/>
          <w:sz w:val="24"/>
          <w:szCs w:val="24"/>
        </w:rPr>
        <w:t xml:space="preserve"> ένας δικηγόρος με ένα</w:t>
      </w:r>
      <w:r w:rsidR="00C8481E" w:rsidRPr="004803D8">
        <w:rPr>
          <w:rFonts w:ascii="Arial" w:hAnsi="Arial" w:cs="Arial"/>
          <w:sz w:val="24"/>
          <w:szCs w:val="24"/>
        </w:rPr>
        <w:t>ν</w:t>
      </w:r>
      <w:r w:rsidR="0018122E" w:rsidRPr="004803D8">
        <w:rPr>
          <w:rFonts w:ascii="Arial" w:hAnsi="Arial" w:cs="Arial"/>
          <w:sz w:val="24"/>
          <w:szCs w:val="24"/>
        </w:rPr>
        <w:t xml:space="preserve"> δημοσιογράφο)</w:t>
      </w:r>
      <w:r w:rsidR="00216472" w:rsidRPr="004803D8">
        <w:rPr>
          <w:rFonts w:ascii="Arial" w:hAnsi="Arial" w:cs="Arial"/>
          <w:sz w:val="24"/>
          <w:szCs w:val="24"/>
        </w:rPr>
        <w:t xml:space="preserve"> που έχει</w:t>
      </w:r>
      <w:r w:rsidRPr="004803D8">
        <w:rPr>
          <w:rFonts w:ascii="Arial" w:hAnsi="Arial" w:cs="Arial"/>
          <w:sz w:val="24"/>
          <w:szCs w:val="24"/>
        </w:rPr>
        <w:t xml:space="preserve"> συνδέσει την παρουσία της με τις </w:t>
      </w:r>
      <w:r w:rsidR="0018122E" w:rsidRPr="004803D8">
        <w:rPr>
          <w:rFonts w:ascii="Arial" w:hAnsi="Arial" w:cs="Arial"/>
          <w:sz w:val="24"/>
          <w:szCs w:val="24"/>
        </w:rPr>
        <w:t xml:space="preserve">πιο ακραίες μορφές </w:t>
      </w:r>
      <w:r w:rsidR="00216472" w:rsidRPr="004803D8">
        <w:rPr>
          <w:rFonts w:ascii="Arial" w:hAnsi="Arial" w:cs="Arial"/>
          <w:sz w:val="24"/>
          <w:szCs w:val="24"/>
        </w:rPr>
        <w:t>ανισοβαρούς κριτικής προς το προσωπικό της Δικαιοσύνης</w:t>
      </w:r>
      <w:r w:rsidR="001C3BF6" w:rsidRPr="004803D8">
        <w:rPr>
          <w:rFonts w:ascii="Arial" w:hAnsi="Arial" w:cs="Arial"/>
          <w:sz w:val="24"/>
          <w:szCs w:val="24"/>
        </w:rPr>
        <w:t xml:space="preserve"> και επιχειρεί συστηματικά να επηρεάσει τους πραγματικούς θεσμούς στην κατεύθυνση συγκεκριμένων </w:t>
      </w:r>
      <w:proofErr w:type="spellStart"/>
      <w:r w:rsidR="001C3BF6" w:rsidRPr="004803D8">
        <w:rPr>
          <w:rFonts w:ascii="Arial" w:hAnsi="Arial" w:cs="Arial"/>
          <w:sz w:val="24"/>
          <w:szCs w:val="24"/>
        </w:rPr>
        <w:t>προαντιλήψεων</w:t>
      </w:r>
      <w:proofErr w:type="spellEnd"/>
      <w:r w:rsidR="00216472" w:rsidRPr="004803D8">
        <w:rPr>
          <w:rFonts w:ascii="Arial" w:hAnsi="Arial" w:cs="Arial"/>
          <w:sz w:val="24"/>
          <w:szCs w:val="24"/>
        </w:rPr>
        <w:t xml:space="preserve">. Από τους </w:t>
      </w:r>
      <w:r w:rsidR="00D243BF" w:rsidRPr="004803D8">
        <w:rPr>
          <w:rFonts w:ascii="Arial" w:hAnsi="Arial" w:cs="Arial"/>
          <w:sz w:val="24"/>
          <w:szCs w:val="24"/>
        </w:rPr>
        <w:t>επίδοξους</w:t>
      </w:r>
      <w:r w:rsidR="00216472" w:rsidRPr="004803D8">
        <w:rPr>
          <w:rFonts w:ascii="Arial" w:hAnsi="Arial" w:cs="Arial"/>
          <w:sz w:val="24"/>
          <w:szCs w:val="24"/>
        </w:rPr>
        <w:t xml:space="preserve"> «παρατηρητές» ακούσαμε</w:t>
      </w:r>
      <w:r w:rsidR="00B8334E" w:rsidRPr="004803D8">
        <w:rPr>
          <w:rFonts w:ascii="Arial" w:hAnsi="Arial" w:cs="Arial"/>
          <w:sz w:val="24"/>
          <w:szCs w:val="24"/>
        </w:rPr>
        <w:t>,</w:t>
      </w:r>
      <w:r w:rsidR="00AC2BFB" w:rsidRPr="004803D8">
        <w:rPr>
          <w:rFonts w:ascii="Arial" w:hAnsi="Arial" w:cs="Arial"/>
          <w:sz w:val="24"/>
          <w:szCs w:val="24"/>
        </w:rPr>
        <w:t xml:space="preserve"> </w:t>
      </w:r>
      <w:r w:rsidR="00B8334E" w:rsidRPr="004803D8">
        <w:rPr>
          <w:rFonts w:ascii="Arial" w:hAnsi="Arial" w:cs="Arial"/>
          <w:sz w:val="24"/>
          <w:szCs w:val="24"/>
        </w:rPr>
        <w:t xml:space="preserve">τόσο πριν την επίσημη ίδρυση του </w:t>
      </w:r>
      <w:r w:rsidR="00B8334E" w:rsidRPr="004803D8">
        <w:rPr>
          <w:rFonts w:ascii="Arial" w:hAnsi="Arial" w:cs="Arial"/>
          <w:sz w:val="24"/>
          <w:szCs w:val="24"/>
          <w:lang w:val="en-US"/>
        </w:rPr>
        <w:t>Justice</w:t>
      </w:r>
      <w:r w:rsidR="00B8334E" w:rsidRPr="004803D8">
        <w:rPr>
          <w:rFonts w:ascii="Arial" w:hAnsi="Arial" w:cs="Arial"/>
          <w:sz w:val="24"/>
          <w:szCs w:val="24"/>
        </w:rPr>
        <w:t xml:space="preserve"> </w:t>
      </w:r>
      <w:r w:rsidR="00B8334E" w:rsidRPr="004803D8">
        <w:rPr>
          <w:rFonts w:ascii="Arial" w:hAnsi="Arial" w:cs="Arial"/>
          <w:sz w:val="24"/>
          <w:szCs w:val="24"/>
          <w:lang w:val="en-US"/>
        </w:rPr>
        <w:t>Watch</w:t>
      </w:r>
      <w:r w:rsidR="00B8334E" w:rsidRPr="004803D8">
        <w:rPr>
          <w:rFonts w:ascii="Arial" w:hAnsi="Arial" w:cs="Arial"/>
          <w:sz w:val="24"/>
          <w:szCs w:val="24"/>
        </w:rPr>
        <w:t xml:space="preserve"> όσο και μετά, δημόσιες τοποθετήσεις</w:t>
      </w:r>
      <w:r w:rsidR="00216472" w:rsidRPr="004803D8">
        <w:rPr>
          <w:rFonts w:ascii="Arial" w:hAnsi="Arial" w:cs="Arial"/>
          <w:sz w:val="24"/>
          <w:szCs w:val="24"/>
        </w:rPr>
        <w:t xml:space="preserve"> για «</w:t>
      </w:r>
      <w:proofErr w:type="spellStart"/>
      <w:r w:rsidR="00D243BF" w:rsidRPr="004803D8">
        <w:rPr>
          <w:rFonts w:ascii="Arial" w:hAnsi="Arial" w:cs="Arial"/>
          <w:sz w:val="24"/>
          <w:szCs w:val="24"/>
        </w:rPr>
        <w:t>κατ</w:t>
      </w:r>
      <w:proofErr w:type="spellEnd"/>
      <w:r w:rsidR="00D243BF" w:rsidRPr="004803D8">
        <w:rPr>
          <w:rFonts w:ascii="Arial" w:hAnsi="Arial" w:cs="Arial"/>
          <w:sz w:val="24"/>
          <w:szCs w:val="24"/>
        </w:rPr>
        <w:t xml:space="preserve">΄ επάγγελμα </w:t>
      </w:r>
      <w:r w:rsidR="00216472" w:rsidRPr="004803D8">
        <w:rPr>
          <w:rFonts w:ascii="Arial" w:hAnsi="Arial" w:cs="Arial"/>
          <w:sz w:val="24"/>
          <w:szCs w:val="24"/>
        </w:rPr>
        <w:t>ράθυμους δικαστές»</w:t>
      </w:r>
      <w:r w:rsidR="00D243BF" w:rsidRPr="004803D8">
        <w:rPr>
          <w:rFonts w:ascii="Arial" w:hAnsi="Arial" w:cs="Arial"/>
          <w:sz w:val="24"/>
          <w:szCs w:val="24"/>
        </w:rPr>
        <w:t xml:space="preserve"> (29.01.2024), που είναι οι κύριοι υπαίτιοι της «βραδύτητας»</w:t>
      </w:r>
      <w:r w:rsidR="00AC2BFB" w:rsidRPr="004803D8">
        <w:rPr>
          <w:rFonts w:ascii="Arial" w:hAnsi="Arial" w:cs="Arial"/>
          <w:sz w:val="24"/>
          <w:szCs w:val="24"/>
        </w:rPr>
        <w:t xml:space="preserve"> στην απονομή</w:t>
      </w:r>
      <w:r w:rsidR="00D243BF" w:rsidRPr="004803D8">
        <w:rPr>
          <w:rFonts w:ascii="Arial" w:hAnsi="Arial" w:cs="Arial"/>
          <w:sz w:val="24"/>
          <w:szCs w:val="24"/>
        </w:rPr>
        <w:t xml:space="preserve"> της Δικαιοσύνης, διαβάσαμε ότι για τα κακώς κείμενα στη Δικαιοσύνη φταίει η απροθ</w:t>
      </w:r>
      <w:r w:rsidR="001C3BF6" w:rsidRPr="004803D8">
        <w:rPr>
          <w:rFonts w:ascii="Arial" w:hAnsi="Arial" w:cs="Arial"/>
          <w:sz w:val="24"/>
          <w:szCs w:val="24"/>
        </w:rPr>
        <w:t>υ</w:t>
      </w:r>
      <w:r w:rsidR="00D243BF" w:rsidRPr="004803D8">
        <w:rPr>
          <w:rFonts w:ascii="Arial" w:hAnsi="Arial" w:cs="Arial"/>
          <w:sz w:val="24"/>
          <w:szCs w:val="24"/>
        </w:rPr>
        <w:t>μία μας για εργασία, η απουσία αξιολόγησης και η ύπαρξη της επετηρίδας (28.03.2025),</w:t>
      </w:r>
      <w:r w:rsidR="00AC2BFB" w:rsidRPr="004803D8">
        <w:rPr>
          <w:rFonts w:ascii="Arial" w:hAnsi="Arial" w:cs="Arial"/>
          <w:sz w:val="24"/>
          <w:szCs w:val="24"/>
        </w:rPr>
        <w:t xml:space="preserve"> </w:t>
      </w:r>
      <w:r w:rsidR="00B8334E" w:rsidRPr="004803D8">
        <w:rPr>
          <w:rFonts w:ascii="Arial" w:hAnsi="Arial" w:cs="Arial"/>
          <w:sz w:val="24"/>
          <w:szCs w:val="24"/>
        </w:rPr>
        <w:t>παρακολουθήσαμε</w:t>
      </w:r>
      <w:r w:rsidR="00AC2BFB" w:rsidRPr="004803D8">
        <w:rPr>
          <w:rFonts w:ascii="Arial" w:hAnsi="Arial" w:cs="Arial"/>
          <w:sz w:val="24"/>
          <w:szCs w:val="24"/>
        </w:rPr>
        <w:t xml:space="preserve"> τη</w:t>
      </w:r>
      <w:r w:rsidR="00B8334E" w:rsidRPr="004803D8">
        <w:rPr>
          <w:rFonts w:ascii="Arial" w:hAnsi="Arial" w:cs="Arial"/>
          <w:sz w:val="24"/>
          <w:szCs w:val="24"/>
        </w:rPr>
        <w:t xml:space="preserve"> δημόσια</w:t>
      </w:r>
      <w:r w:rsidR="00AC2BFB" w:rsidRPr="004803D8">
        <w:rPr>
          <w:rFonts w:ascii="Arial" w:hAnsi="Arial" w:cs="Arial"/>
          <w:sz w:val="24"/>
          <w:szCs w:val="24"/>
        </w:rPr>
        <w:t xml:space="preserve"> διαπόμπευση </w:t>
      </w:r>
      <w:r w:rsidR="00AC2BFB" w:rsidRPr="004803D8">
        <w:rPr>
          <w:rFonts w:ascii="Arial" w:hAnsi="Arial" w:cs="Arial"/>
          <w:sz w:val="24"/>
          <w:szCs w:val="24"/>
        </w:rPr>
        <w:lastRenderedPageBreak/>
        <w:t>συναδέλφων που έζησαν τον πειθαρχικό έλεγχο</w:t>
      </w:r>
      <w:r w:rsidR="00B8334E" w:rsidRPr="004803D8">
        <w:rPr>
          <w:rFonts w:ascii="Arial" w:hAnsi="Arial" w:cs="Arial"/>
          <w:sz w:val="24"/>
          <w:szCs w:val="24"/>
        </w:rPr>
        <w:t xml:space="preserve"> (03.11.2022)</w:t>
      </w:r>
      <w:r w:rsidR="00AC2BFB" w:rsidRPr="004803D8">
        <w:rPr>
          <w:rFonts w:ascii="Arial" w:hAnsi="Arial" w:cs="Arial"/>
          <w:sz w:val="24"/>
          <w:szCs w:val="24"/>
        </w:rPr>
        <w:t>,</w:t>
      </w:r>
      <w:r w:rsidR="00D243BF" w:rsidRPr="004803D8">
        <w:rPr>
          <w:rFonts w:ascii="Arial" w:hAnsi="Arial" w:cs="Arial"/>
          <w:sz w:val="24"/>
          <w:szCs w:val="24"/>
        </w:rPr>
        <w:t xml:space="preserve"> </w:t>
      </w:r>
      <w:r w:rsidR="001C3BF6" w:rsidRPr="004803D8">
        <w:rPr>
          <w:rFonts w:ascii="Arial" w:hAnsi="Arial" w:cs="Arial"/>
          <w:sz w:val="24"/>
          <w:szCs w:val="24"/>
        </w:rPr>
        <w:t xml:space="preserve">ενώ </w:t>
      </w:r>
      <w:r w:rsidR="00B8334E" w:rsidRPr="004803D8">
        <w:rPr>
          <w:rFonts w:ascii="Arial" w:hAnsi="Arial" w:cs="Arial"/>
          <w:sz w:val="24"/>
          <w:szCs w:val="24"/>
        </w:rPr>
        <w:t>εντός ύλης</w:t>
      </w:r>
      <w:r w:rsidR="00287804" w:rsidRPr="004803D8">
        <w:rPr>
          <w:rFonts w:ascii="Arial" w:hAnsi="Arial" w:cs="Arial"/>
          <w:sz w:val="24"/>
          <w:szCs w:val="24"/>
        </w:rPr>
        <w:t xml:space="preserve"> ήταν</w:t>
      </w:r>
      <w:r w:rsidR="001C3BF6" w:rsidRPr="004803D8">
        <w:rPr>
          <w:rFonts w:ascii="Arial" w:hAnsi="Arial" w:cs="Arial"/>
          <w:sz w:val="24"/>
          <w:szCs w:val="24"/>
        </w:rPr>
        <w:t xml:space="preserve"> και οι παροτρύνσεις προς τον εκάστοτε υπουργό Δικαιοσύνης, να ασκεί συχνότερα τη δυνατότητα πειθαρχικού ελέγχου (03.11.2022), αφού προφανώς κάτι τέτοιο θα ενίσχυε την ανεξαρτησία της Δικαιοσύνης στη χώρα!</w:t>
      </w:r>
    </w:p>
    <w:p w14:paraId="771DA1B4" w14:textId="53D6BF0E" w:rsidR="00C8481E" w:rsidRPr="004803D8" w:rsidRDefault="001C3BF6" w:rsidP="00B163B2">
      <w:pPr>
        <w:spacing w:line="360" w:lineRule="auto"/>
        <w:jc w:val="both"/>
        <w:rPr>
          <w:rFonts w:ascii="Arial" w:hAnsi="Arial" w:cs="Arial"/>
          <w:sz w:val="24"/>
          <w:szCs w:val="24"/>
        </w:rPr>
      </w:pPr>
      <w:r w:rsidRPr="004803D8">
        <w:rPr>
          <w:rFonts w:ascii="Arial" w:hAnsi="Arial" w:cs="Arial"/>
          <w:sz w:val="24"/>
          <w:szCs w:val="24"/>
        </w:rPr>
        <w:tab/>
      </w:r>
      <w:r w:rsidR="00AC2BFB" w:rsidRPr="004803D8">
        <w:rPr>
          <w:rFonts w:ascii="Arial" w:hAnsi="Arial" w:cs="Arial"/>
          <w:sz w:val="24"/>
          <w:szCs w:val="24"/>
        </w:rPr>
        <w:t xml:space="preserve">Αυτό είναι το </w:t>
      </w:r>
      <w:r w:rsidR="00AC2BFB" w:rsidRPr="004803D8">
        <w:rPr>
          <w:rFonts w:ascii="Arial" w:hAnsi="Arial" w:cs="Arial"/>
          <w:sz w:val="24"/>
          <w:szCs w:val="24"/>
          <w:lang w:val="en-US"/>
        </w:rPr>
        <w:t>Justice</w:t>
      </w:r>
      <w:r w:rsidR="00AC2BFB" w:rsidRPr="004803D8">
        <w:rPr>
          <w:rFonts w:ascii="Arial" w:hAnsi="Arial" w:cs="Arial"/>
          <w:sz w:val="24"/>
          <w:szCs w:val="24"/>
        </w:rPr>
        <w:t xml:space="preserve"> </w:t>
      </w:r>
      <w:r w:rsidR="00AC2BFB" w:rsidRPr="004803D8">
        <w:rPr>
          <w:rFonts w:ascii="Arial" w:hAnsi="Arial" w:cs="Arial"/>
          <w:sz w:val="24"/>
          <w:szCs w:val="24"/>
          <w:lang w:val="en-US"/>
        </w:rPr>
        <w:t>Watch</w:t>
      </w:r>
      <w:r w:rsidR="00AC2BFB" w:rsidRPr="004803D8">
        <w:rPr>
          <w:rFonts w:ascii="Arial" w:hAnsi="Arial" w:cs="Arial"/>
          <w:sz w:val="24"/>
          <w:szCs w:val="24"/>
        </w:rPr>
        <w:t xml:space="preserve">. </w:t>
      </w:r>
      <w:r w:rsidR="00C8481E" w:rsidRPr="004803D8">
        <w:rPr>
          <w:rFonts w:ascii="Arial" w:hAnsi="Arial" w:cs="Arial"/>
          <w:sz w:val="24"/>
          <w:szCs w:val="24"/>
        </w:rPr>
        <w:t>Σ</w:t>
      </w:r>
      <w:r w:rsidR="004803D8">
        <w:rPr>
          <w:rFonts w:ascii="Arial" w:hAnsi="Arial" w:cs="Arial"/>
          <w:sz w:val="24"/>
          <w:szCs w:val="24"/>
        </w:rPr>
        <w:t>’</w:t>
      </w:r>
      <w:r w:rsidR="00C8481E" w:rsidRPr="004803D8">
        <w:rPr>
          <w:rFonts w:ascii="Arial" w:hAnsi="Arial" w:cs="Arial"/>
          <w:sz w:val="24"/>
          <w:szCs w:val="24"/>
        </w:rPr>
        <w:t xml:space="preserve"> αυτήν την κατεύθυνση κινείται διαχρονικά. Τέτοια κουλτούρα «διαλόγου» και «δικαστικής ανεξαρτησίας» επιθυμεί να καλλιεργήσει. </w:t>
      </w:r>
      <w:r w:rsidR="00AD2BA3" w:rsidRPr="004803D8">
        <w:rPr>
          <w:rFonts w:ascii="Arial" w:hAnsi="Arial" w:cs="Arial"/>
          <w:sz w:val="24"/>
          <w:szCs w:val="24"/>
        </w:rPr>
        <w:t>Αυτό που γενικότερα μας ανησυχεί στις διάφορες δεξαμενές σκέψεις είναι πως π</w:t>
      </w:r>
      <w:r w:rsidR="00C8481E" w:rsidRPr="004803D8">
        <w:rPr>
          <w:rFonts w:ascii="Arial" w:hAnsi="Arial" w:cs="Arial"/>
          <w:sz w:val="24"/>
          <w:szCs w:val="24"/>
        </w:rPr>
        <w:t xml:space="preserve">ίσω από τις ωραιοποιήσεις και το δήθεν κατευναστικό κλίμα υποκρύπτεται η πραγματική στόχευση της υποταγής της δικαστικής συνείδησης, της υπαλληλοποίησης του δικαστή, του εκφοβισμού του. Στη διεθνή Ημερίδα της Ένωσής μας το Σάββατο ακούστηκαν οι θέσεις της ηγεσίας της Ευρωπαϊκής Ένωσης Δικαστών. Θέσεις που αποπνέουν μια διαφορετική αντίληψη σεβασμού στον δικαστικό λειτουργό, </w:t>
      </w:r>
      <w:r w:rsidR="00AD2BA3" w:rsidRPr="004803D8">
        <w:rPr>
          <w:rFonts w:ascii="Arial" w:hAnsi="Arial" w:cs="Arial"/>
          <w:sz w:val="24"/>
          <w:szCs w:val="24"/>
        </w:rPr>
        <w:t xml:space="preserve">στο έργο του, στην αξία του διαλόγου </w:t>
      </w:r>
      <w:r w:rsidR="00276ACE" w:rsidRPr="004803D8">
        <w:rPr>
          <w:rFonts w:ascii="Arial" w:hAnsi="Arial" w:cs="Arial"/>
          <w:sz w:val="24"/>
          <w:szCs w:val="24"/>
        </w:rPr>
        <w:t xml:space="preserve">μέσα στη νομική κοινότητα, </w:t>
      </w:r>
      <w:r w:rsidR="00AD2BA3" w:rsidRPr="004803D8">
        <w:rPr>
          <w:rFonts w:ascii="Arial" w:hAnsi="Arial" w:cs="Arial"/>
          <w:sz w:val="24"/>
          <w:szCs w:val="24"/>
        </w:rPr>
        <w:t xml:space="preserve">όχι </w:t>
      </w:r>
      <w:r w:rsidR="00276ACE" w:rsidRPr="004803D8">
        <w:rPr>
          <w:rFonts w:ascii="Arial" w:hAnsi="Arial" w:cs="Arial"/>
          <w:sz w:val="24"/>
          <w:szCs w:val="24"/>
        </w:rPr>
        <w:t xml:space="preserve">όμως </w:t>
      </w:r>
      <w:r w:rsidR="00AD2BA3" w:rsidRPr="004803D8">
        <w:rPr>
          <w:rFonts w:ascii="Arial" w:hAnsi="Arial" w:cs="Arial"/>
          <w:sz w:val="24"/>
          <w:szCs w:val="24"/>
        </w:rPr>
        <w:t xml:space="preserve">του προσχηματικού αλλά αυτού που αναγνωρίζοντας τα προβλήματα επιδιώκει να δώσει λύσεις. Τονίσαμε και το Σάββατο πως από πέρσι το καλοκαίρι καταθέσαμε συγκεκριμένες προτάσεις, δηλώσαμε πως είμαστε ανοιχτοί σε οποιαδήποτε αντιπρόταση, πλην όμως συναντήσαμε ένα τείχος άρνησης κάθε συζήτησης και διαλόγου. </w:t>
      </w:r>
    </w:p>
    <w:p w14:paraId="08099B18" w14:textId="738FA861" w:rsidR="006A02D0" w:rsidRDefault="00276ACE" w:rsidP="00B163B2">
      <w:pPr>
        <w:spacing w:line="360" w:lineRule="auto"/>
        <w:jc w:val="both"/>
        <w:rPr>
          <w:rFonts w:ascii="Arial" w:hAnsi="Arial" w:cs="Arial"/>
          <w:sz w:val="24"/>
          <w:szCs w:val="24"/>
        </w:rPr>
      </w:pPr>
      <w:r w:rsidRPr="004803D8">
        <w:rPr>
          <w:rFonts w:ascii="Arial" w:hAnsi="Arial" w:cs="Arial"/>
          <w:sz w:val="24"/>
          <w:szCs w:val="24"/>
        </w:rPr>
        <w:tab/>
        <w:t xml:space="preserve">Αύριο ξεκινάει στη Λισαβόνα η Γενική Συνέλευση της Διεθνούς και της Ευρωπαϊκής Ένωσης Δικαστών. Η Ένωσή μας θα είναι παρούσα και θα ζητήσει άλλη μία φορά να γίνει ανοιχτή συζήτηση θέτοντας το ζήτημα λειτουργίας της Ελληνικής Δικαιοσύνης και σεβασμού των αρχών του Κράτους Δικαίου στη χώρα μας. </w:t>
      </w:r>
    </w:p>
    <w:p w14:paraId="61BA6BA0" w14:textId="77777777" w:rsidR="00FB34D3" w:rsidRPr="004803D8" w:rsidRDefault="00FB34D3" w:rsidP="00B163B2">
      <w:pPr>
        <w:spacing w:line="360" w:lineRule="auto"/>
        <w:jc w:val="both"/>
        <w:rPr>
          <w:rFonts w:ascii="Arial" w:hAnsi="Arial" w:cs="Arial"/>
          <w:sz w:val="24"/>
          <w:szCs w:val="24"/>
        </w:rPr>
      </w:pPr>
    </w:p>
    <w:p w14:paraId="6BA63F65" w14:textId="534AC832" w:rsidR="00094EE0" w:rsidRPr="00B163B2" w:rsidRDefault="006A02D0" w:rsidP="006A02D0">
      <w:pPr>
        <w:spacing w:line="360" w:lineRule="auto"/>
        <w:jc w:val="center"/>
        <w:rPr>
          <w:rFonts w:ascii="Arial" w:hAnsi="Arial" w:cs="Arial"/>
          <w:sz w:val="28"/>
          <w:szCs w:val="28"/>
        </w:rPr>
      </w:pPr>
      <w:r w:rsidRPr="00DA74A2">
        <w:rPr>
          <w:noProof/>
        </w:rPr>
        <w:drawing>
          <wp:inline distT="0" distB="0" distL="0" distR="0" wp14:anchorId="76EF0CF6" wp14:editId="1508876D">
            <wp:extent cx="3359785" cy="1428750"/>
            <wp:effectExtent l="0" t="0" r="0" b="0"/>
            <wp:docPr id="122503451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64491" cy="1430751"/>
                    </a:xfrm>
                    <a:prstGeom prst="rect">
                      <a:avLst/>
                    </a:prstGeom>
                    <a:noFill/>
                    <a:ln>
                      <a:noFill/>
                    </a:ln>
                  </pic:spPr>
                </pic:pic>
              </a:graphicData>
            </a:graphic>
          </wp:inline>
        </w:drawing>
      </w:r>
    </w:p>
    <w:sectPr w:rsidR="00094EE0" w:rsidRPr="00B163B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EE0"/>
    <w:rsid w:val="00094EE0"/>
    <w:rsid w:val="000F366A"/>
    <w:rsid w:val="00101165"/>
    <w:rsid w:val="0018122E"/>
    <w:rsid w:val="001A178D"/>
    <w:rsid w:val="001C3BF6"/>
    <w:rsid w:val="00216472"/>
    <w:rsid w:val="00276ACE"/>
    <w:rsid w:val="00287804"/>
    <w:rsid w:val="003C3998"/>
    <w:rsid w:val="00437270"/>
    <w:rsid w:val="004803D8"/>
    <w:rsid w:val="006A02D0"/>
    <w:rsid w:val="006C1B40"/>
    <w:rsid w:val="009F7E4C"/>
    <w:rsid w:val="00AC2BFB"/>
    <w:rsid w:val="00AD2BA3"/>
    <w:rsid w:val="00B163B2"/>
    <w:rsid w:val="00B8334E"/>
    <w:rsid w:val="00BC5A91"/>
    <w:rsid w:val="00C8481E"/>
    <w:rsid w:val="00CC5D86"/>
    <w:rsid w:val="00D243BF"/>
    <w:rsid w:val="00DB3135"/>
    <w:rsid w:val="00E90764"/>
    <w:rsid w:val="00EB4692"/>
    <w:rsid w:val="00F934A2"/>
    <w:rsid w:val="00FB34D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5BF76"/>
  <w15:chartTrackingRefBased/>
  <w15:docId w15:val="{4F9AB8EC-D64C-4DE4-A133-DA5B4B9B3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endikeis@otenet.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2865</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Λογαριασμός Microsoft</dc:creator>
  <cp:keywords/>
  <dc:description/>
  <cp:lastModifiedBy>Harry Anthis</cp:lastModifiedBy>
  <cp:revision>2</cp:revision>
  <dcterms:created xsi:type="dcterms:W3CDTF">2026-10-14T07:45:00Z</dcterms:created>
  <dcterms:modified xsi:type="dcterms:W3CDTF">2026-10-14T07:45:00Z</dcterms:modified>
</cp:coreProperties>
</file>