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91248" w14:textId="77777777" w:rsidR="008E1EA4" w:rsidRDefault="008E1EA4" w:rsidP="008E1EA4">
      <w:pPr>
        <w:spacing w:after="0" w:line="240" w:lineRule="auto"/>
        <w:ind w:left="-142"/>
        <w:rPr>
          <w:rFonts w:ascii="Calibri" w:eastAsia="Times New Roman" w:hAnsi="Calibri" w:cs="Times New Roman"/>
          <w:b/>
        </w:rPr>
      </w:pPr>
      <w:bookmarkStart w:id="0" w:name="_GoBack"/>
      <w:bookmarkEnd w:id="0"/>
      <w:r>
        <w:rPr>
          <w:rFonts w:ascii="Segoe UI" w:hAnsi="Segoe UI" w:cs="Segoe UI"/>
          <w:b/>
          <w:bCs/>
          <w:sz w:val="24"/>
          <w:szCs w:val="24"/>
        </w:rPr>
        <w:tab/>
      </w:r>
      <w:r>
        <w:rPr>
          <w:rFonts w:ascii="Calibri" w:eastAsia="Times New Roman" w:hAnsi="Calibri" w:cs="Times New Roman"/>
          <w:b/>
        </w:rPr>
        <w:t xml:space="preserve">                        ΕΝΩΣΗ</w:t>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p>
    <w:p w14:paraId="0D0F1EA3" w14:textId="77777777" w:rsidR="008E1EA4" w:rsidRDefault="008E1EA4" w:rsidP="008E1EA4">
      <w:pPr>
        <w:spacing w:after="0" w:line="240" w:lineRule="auto"/>
        <w:rPr>
          <w:rFonts w:ascii="Calibri" w:eastAsia="Times New Roman" w:hAnsi="Calibri" w:cs="Times New Roman"/>
          <w:b/>
        </w:rPr>
      </w:pPr>
      <w:r>
        <w:rPr>
          <w:rFonts w:ascii="Calibri" w:eastAsia="Times New Roman" w:hAnsi="Calibri" w:cs="Times New Roman"/>
          <w:b/>
        </w:rPr>
        <w:t xml:space="preserve">   ΔΙΚΑΣΤΩΝ   &amp;   ΕΙΣΑΓΓΕΛΕΩΝ</w:t>
      </w:r>
      <w:r>
        <w:rPr>
          <w:rFonts w:ascii="Calibri" w:eastAsia="Times New Roman" w:hAnsi="Calibri" w:cs="Times New Roman"/>
          <w:b/>
        </w:rPr>
        <w:tab/>
      </w:r>
      <w:r>
        <w:rPr>
          <w:rFonts w:ascii="Calibri" w:eastAsia="Times New Roman" w:hAnsi="Calibri" w:cs="Times New Roman"/>
          <w:b/>
        </w:rPr>
        <w:tab/>
      </w:r>
      <w:r>
        <w:rPr>
          <w:rFonts w:ascii="Calibri" w:eastAsia="Times New Roman" w:hAnsi="Calibri" w:cs="Times New Roman"/>
          <w:b/>
        </w:rPr>
        <w:tab/>
      </w:r>
    </w:p>
    <w:p w14:paraId="18171BD3" w14:textId="77777777" w:rsidR="008E1EA4" w:rsidRDefault="008E1EA4" w:rsidP="008E1EA4">
      <w:pPr>
        <w:spacing w:after="0" w:line="240" w:lineRule="auto"/>
        <w:rPr>
          <w:rFonts w:ascii="Calibri" w:eastAsia="Times New Roman" w:hAnsi="Calibri" w:cs="Times New Roman"/>
        </w:rPr>
      </w:pPr>
      <w:r>
        <w:rPr>
          <w:rFonts w:ascii="Calibri" w:eastAsia="Times New Roman" w:hAnsi="Calibri" w:cs="Times New Roman"/>
        </w:rPr>
        <w:t xml:space="preserve">        ΠΡΩΤΟΔΙΚΕΙΟ ΑΘΗΝΩΝ</w:t>
      </w:r>
    </w:p>
    <w:p w14:paraId="49932181" w14:textId="77777777" w:rsidR="008E1EA4" w:rsidRDefault="008E1EA4" w:rsidP="008E1EA4">
      <w:pPr>
        <w:spacing w:after="0" w:line="240" w:lineRule="auto"/>
        <w:rPr>
          <w:rFonts w:ascii="Calibri" w:eastAsia="Times New Roman" w:hAnsi="Calibri" w:cs="Times New Roman"/>
        </w:rPr>
      </w:pPr>
      <w:r>
        <w:rPr>
          <w:rFonts w:ascii="Calibri" w:eastAsia="Times New Roman" w:hAnsi="Calibri" w:cs="Times New Roman"/>
        </w:rPr>
        <w:t xml:space="preserve">          ΚΤΙΡΙΟ 6 –ΓΡΑΦΕΙΟ 210</w:t>
      </w:r>
    </w:p>
    <w:p w14:paraId="3DCDFE3D" w14:textId="251FB48E" w:rsidR="008E1EA4" w:rsidRPr="003C11A4" w:rsidRDefault="008E1EA4" w:rsidP="008E1EA4">
      <w:pPr>
        <w:spacing w:after="0" w:line="240" w:lineRule="auto"/>
        <w:rPr>
          <w:rFonts w:ascii="Calibri" w:eastAsia="Times New Roman" w:hAnsi="Calibri" w:cs="Times New Roman"/>
          <w:lang w:val="en-US"/>
        </w:rPr>
      </w:pPr>
      <w:r>
        <w:rPr>
          <w:rFonts w:ascii="Calibri" w:eastAsia="Times New Roman" w:hAnsi="Calibri" w:cs="Times New Roman"/>
        </w:rPr>
        <w:t xml:space="preserve">            ΤΗΛ</w:t>
      </w:r>
      <w:r>
        <w:rPr>
          <w:rFonts w:ascii="Calibri" w:eastAsia="Times New Roman" w:hAnsi="Calibri" w:cs="Times New Roman"/>
          <w:lang w:val="en-GB"/>
        </w:rPr>
        <w:t xml:space="preserve">: 2132156114 </w:t>
      </w:r>
    </w:p>
    <w:p w14:paraId="229F3A43" w14:textId="77777777" w:rsidR="008E1EA4" w:rsidRDefault="008E1EA4" w:rsidP="008E1EA4">
      <w:pPr>
        <w:spacing w:after="0" w:line="240" w:lineRule="auto"/>
        <w:rPr>
          <w:rFonts w:ascii="Calibri" w:eastAsia="Times New Roman" w:hAnsi="Calibri" w:cs="Times New Roman"/>
          <w:lang w:val="de-DE"/>
        </w:rPr>
      </w:pPr>
      <w:r>
        <w:rPr>
          <w:rFonts w:ascii="Calibri" w:eastAsia="Times New Roman" w:hAnsi="Calibri" w:cs="Times New Roman"/>
          <w:lang w:val="de-DE"/>
        </w:rPr>
        <w:t xml:space="preserve"> e- mail: </w:t>
      </w:r>
      <w:hyperlink r:id="rId4" w:history="1">
        <w:r>
          <w:rPr>
            <w:rStyle w:val="-"/>
            <w:rFonts w:ascii="Calibri" w:eastAsia="Times New Roman" w:hAnsi="Calibri" w:cs="Times New Roman"/>
            <w:color w:val="0000FF"/>
            <w:lang w:val="de-DE"/>
          </w:rPr>
          <w:t>endikeis@otenet.gr</w:t>
        </w:r>
      </w:hyperlink>
    </w:p>
    <w:p w14:paraId="56532B16" w14:textId="7E8FFBED" w:rsidR="008E1EA4" w:rsidRDefault="008E1EA4" w:rsidP="008E1EA4">
      <w:pPr>
        <w:pStyle w:val="1"/>
        <w:spacing w:line="240" w:lineRule="auto"/>
        <w:jc w:val="right"/>
        <w:rPr>
          <w:b/>
        </w:rPr>
      </w:pPr>
      <w:r>
        <w:t>18-11-2025</w:t>
      </w:r>
      <w:r>
        <w:rPr>
          <w:b/>
        </w:rPr>
        <w:t xml:space="preserve">   </w:t>
      </w:r>
    </w:p>
    <w:p w14:paraId="4FA8D53D" w14:textId="5BDEF592" w:rsidR="008E1EA4" w:rsidRDefault="008E1EA4" w:rsidP="008E1EA4">
      <w:pPr>
        <w:pStyle w:val="1"/>
        <w:spacing w:line="240" w:lineRule="auto"/>
        <w:jc w:val="right"/>
        <w:rPr>
          <w:b/>
          <w:sz w:val="24"/>
          <w:szCs w:val="24"/>
        </w:rPr>
      </w:pPr>
      <w:r>
        <w:rPr>
          <w:b/>
          <w:color w:val="202D45"/>
        </w:rPr>
        <w:t xml:space="preserve">                                                                                                    </w:t>
      </w:r>
      <w:proofErr w:type="spellStart"/>
      <w:r>
        <w:t>Αρ</w:t>
      </w:r>
      <w:proofErr w:type="spellEnd"/>
      <w:r>
        <w:t xml:space="preserve">. πρωτ.:488 </w:t>
      </w:r>
    </w:p>
    <w:p w14:paraId="7967410C" w14:textId="1B0974BB" w:rsidR="008E1EA4" w:rsidRDefault="008E1EA4" w:rsidP="008E1EA4">
      <w:pPr>
        <w:tabs>
          <w:tab w:val="left" w:pos="216"/>
        </w:tabs>
        <w:rPr>
          <w:rFonts w:ascii="Segoe UI" w:hAnsi="Segoe UI" w:cs="Segoe UI"/>
          <w:b/>
          <w:bCs/>
          <w:sz w:val="24"/>
          <w:szCs w:val="24"/>
        </w:rPr>
      </w:pPr>
    </w:p>
    <w:p w14:paraId="2F521A32" w14:textId="77777777" w:rsidR="008E1EA4" w:rsidRPr="008E1EA4" w:rsidRDefault="008E1EA4" w:rsidP="008E1EA4">
      <w:pPr>
        <w:spacing w:after="0" w:line="360" w:lineRule="auto"/>
        <w:jc w:val="center"/>
        <w:rPr>
          <w:rFonts w:ascii="Segoe UI" w:hAnsi="Segoe UI" w:cs="Segoe UI"/>
          <w:b/>
          <w:bCs/>
          <w:sz w:val="26"/>
          <w:szCs w:val="26"/>
        </w:rPr>
      </w:pPr>
    </w:p>
    <w:p w14:paraId="3FC51E3F" w14:textId="09377362" w:rsidR="000C74D7" w:rsidRPr="008E1EA4" w:rsidRDefault="000C74D7" w:rsidP="008E1EA4">
      <w:pPr>
        <w:spacing w:after="0" w:line="360" w:lineRule="auto"/>
        <w:jc w:val="center"/>
        <w:rPr>
          <w:rFonts w:ascii="Times New Roman" w:hAnsi="Times New Roman" w:cs="Times New Roman"/>
          <w:b/>
          <w:bCs/>
          <w:sz w:val="26"/>
          <w:szCs w:val="26"/>
        </w:rPr>
      </w:pPr>
      <w:r w:rsidRPr="008E1EA4">
        <w:rPr>
          <w:rFonts w:ascii="Times New Roman" w:hAnsi="Times New Roman" w:cs="Times New Roman"/>
          <w:b/>
          <w:bCs/>
          <w:sz w:val="26"/>
          <w:szCs w:val="26"/>
        </w:rPr>
        <w:t xml:space="preserve">ΣΥΝΕΔΡΙΟ ΓΙΑ ΑΛΛΑΓΕΣ </w:t>
      </w:r>
      <w:proofErr w:type="spellStart"/>
      <w:r w:rsidRPr="008E1EA4">
        <w:rPr>
          <w:rFonts w:ascii="Times New Roman" w:hAnsi="Times New Roman" w:cs="Times New Roman"/>
          <w:b/>
          <w:bCs/>
          <w:sz w:val="26"/>
          <w:szCs w:val="26"/>
        </w:rPr>
        <w:t>ΚΠολΔ</w:t>
      </w:r>
      <w:proofErr w:type="spellEnd"/>
    </w:p>
    <w:p w14:paraId="08262F02" w14:textId="77777777" w:rsidR="003913BA" w:rsidRPr="008E1EA4" w:rsidRDefault="000C74D7" w:rsidP="008E1EA4">
      <w:pPr>
        <w:spacing w:after="0" w:line="360" w:lineRule="auto"/>
        <w:jc w:val="center"/>
        <w:rPr>
          <w:rFonts w:ascii="Times New Roman" w:hAnsi="Times New Roman" w:cs="Times New Roman"/>
          <w:b/>
          <w:bCs/>
          <w:sz w:val="26"/>
          <w:szCs w:val="26"/>
        </w:rPr>
      </w:pPr>
      <w:r w:rsidRPr="008E1EA4">
        <w:rPr>
          <w:rFonts w:ascii="Times New Roman" w:hAnsi="Times New Roman" w:cs="Times New Roman"/>
          <w:b/>
          <w:bCs/>
          <w:sz w:val="26"/>
          <w:szCs w:val="26"/>
        </w:rPr>
        <w:t>ΤΕΡΑΣΤΙΑ ΣΥΜΜΕΤΟΧΗ – ΣΗΜΑΝΤΙΚΑ ΣΥΜΠΕΡΑΣΜΑΤΑ</w:t>
      </w:r>
    </w:p>
    <w:p w14:paraId="3BE60438" w14:textId="77777777" w:rsidR="000C74D7" w:rsidRPr="008E1EA4" w:rsidRDefault="000C74D7" w:rsidP="008E1EA4">
      <w:pPr>
        <w:spacing w:after="0" w:line="360" w:lineRule="auto"/>
        <w:rPr>
          <w:rFonts w:ascii="Times New Roman" w:hAnsi="Times New Roman" w:cs="Times New Roman"/>
          <w:sz w:val="26"/>
          <w:szCs w:val="26"/>
        </w:rPr>
      </w:pPr>
    </w:p>
    <w:p w14:paraId="023C9D6F" w14:textId="77777777" w:rsidR="000C74D7" w:rsidRPr="008E1EA4" w:rsidRDefault="000C74D7" w:rsidP="008E1EA4">
      <w:pPr>
        <w:spacing w:after="0" w:line="360" w:lineRule="auto"/>
        <w:jc w:val="both"/>
        <w:rPr>
          <w:rFonts w:ascii="Times New Roman" w:hAnsi="Times New Roman" w:cs="Times New Roman"/>
          <w:sz w:val="26"/>
          <w:szCs w:val="26"/>
        </w:rPr>
      </w:pPr>
      <w:r w:rsidRPr="008E1EA4">
        <w:rPr>
          <w:rFonts w:ascii="Times New Roman" w:hAnsi="Times New Roman" w:cs="Times New Roman"/>
          <w:sz w:val="26"/>
          <w:szCs w:val="26"/>
        </w:rPr>
        <w:tab/>
        <w:t xml:space="preserve">Ολοκληρώθηκε την Κυριακή 16 Νοεμβρίου το διήμερο συνέδριο που οργάνωσε η Ένωσή μας για τις πρόσφατες αλλαγές στον Κώδικα Πολιτικής Δικονομίας. Η τεράστια συμμετοχή των συναδέλφων που το παρακολούθησαν, οι οποίοι ξεπέρασαν τους 450, απέδειξε το ζωηρό και διαρκές ενδιαφέρον των δικαστών για επιμόρφωση, την αναγκαιότητα της απελευθέρωσης του επιστημονικού διαλόγου, αλλά και την πρακτική του </w:t>
      </w:r>
      <w:proofErr w:type="spellStart"/>
      <w:r w:rsidRPr="008E1EA4">
        <w:rPr>
          <w:rFonts w:ascii="Times New Roman" w:hAnsi="Times New Roman" w:cs="Times New Roman"/>
          <w:sz w:val="26"/>
          <w:szCs w:val="26"/>
        </w:rPr>
        <w:t>επιδραστικότητα</w:t>
      </w:r>
      <w:proofErr w:type="spellEnd"/>
      <w:r w:rsidRPr="008E1EA4">
        <w:rPr>
          <w:rFonts w:ascii="Times New Roman" w:hAnsi="Times New Roman" w:cs="Times New Roman"/>
          <w:sz w:val="26"/>
          <w:szCs w:val="26"/>
        </w:rPr>
        <w:t xml:space="preserve">. Το συνέδριο τίμησε με την παρουσία του ο Υπουργός Δικαιοσύνης, που δημοσίως ζήτησε να αξιοποιηθούν τα επιστημονικά πορίσματα του συνεδρίου στις επικείμενες διορθωτικές νομοθετικές αλλαγές. </w:t>
      </w:r>
    </w:p>
    <w:p w14:paraId="6A704A91" w14:textId="77777777" w:rsidR="000C74D7" w:rsidRDefault="000C74D7" w:rsidP="008E1EA4">
      <w:pPr>
        <w:spacing w:after="0" w:line="360" w:lineRule="auto"/>
        <w:jc w:val="both"/>
        <w:rPr>
          <w:rFonts w:ascii="Times New Roman" w:hAnsi="Times New Roman" w:cs="Times New Roman"/>
          <w:sz w:val="26"/>
          <w:szCs w:val="26"/>
        </w:rPr>
      </w:pPr>
      <w:r w:rsidRPr="008E1EA4">
        <w:rPr>
          <w:rFonts w:ascii="Times New Roman" w:hAnsi="Times New Roman" w:cs="Times New Roman"/>
          <w:sz w:val="26"/>
          <w:szCs w:val="26"/>
        </w:rPr>
        <w:tab/>
        <w:t xml:space="preserve">Ευχαριστούμε </w:t>
      </w:r>
      <w:r w:rsidR="00DD026B" w:rsidRPr="008E1EA4">
        <w:rPr>
          <w:rFonts w:ascii="Times New Roman" w:hAnsi="Times New Roman" w:cs="Times New Roman"/>
          <w:sz w:val="26"/>
          <w:szCs w:val="26"/>
        </w:rPr>
        <w:t xml:space="preserve">θερμά </w:t>
      </w:r>
      <w:r w:rsidRPr="008E1EA4">
        <w:rPr>
          <w:rFonts w:ascii="Times New Roman" w:hAnsi="Times New Roman" w:cs="Times New Roman"/>
          <w:sz w:val="26"/>
          <w:szCs w:val="26"/>
        </w:rPr>
        <w:t xml:space="preserve">τους </w:t>
      </w:r>
      <w:r w:rsidR="00DD026B" w:rsidRPr="008E1EA4">
        <w:rPr>
          <w:rFonts w:ascii="Times New Roman" w:hAnsi="Times New Roman" w:cs="Times New Roman"/>
          <w:sz w:val="26"/>
          <w:szCs w:val="26"/>
        </w:rPr>
        <w:t xml:space="preserve">εξαιρετικούς </w:t>
      </w:r>
      <w:r w:rsidRPr="008E1EA4">
        <w:rPr>
          <w:rFonts w:ascii="Times New Roman" w:hAnsi="Times New Roman" w:cs="Times New Roman"/>
          <w:sz w:val="26"/>
          <w:szCs w:val="26"/>
        </w:rPr>
        <w:t xml:space="preserve">εισηγητές που μας τίμησαν με την παρουσία τους. Κάποιοι από τους </w:t>
      </w:r>
      <w:r w:rsidR="00DD026B" w:rsidRPr="008E1EA4">
        <w:rPr>
          <w:rFonts w:ascii="Times New Roman" w:hAnsi="Times New Roman" w:cs="Times New Roman"/>
          <w:sz w:val="26"/>
          <w:szCs w:val="26"/>
        </w:rPr>
        <w:t>σημαντικότερους</w:t>
      </w:r>
      <w:r w:rsidRPr="008E1EA4">
        <w:rPr>
          <w:rFonts w:ascii="Times New Roman" w:hAnsi="Times New Roman" w:cs="Times New Roman"/>
          <w:sz w:val="26"/>
          <w:szCs w:val="26"/>
        </w:rPr>
        <w:t xml:space="preserve"> πανεπιστημιακούς δασκάλους</w:t>
      </w:r>
      <w:r w:rsidR="00DD026B" w:rsidRPr="008E1EA4">
        <w:rPr>
          <w:rFonts w:ascii="Times New Roman" w:hAnsi="Times New Roman" w:cs="Times New Roman"/>
          <w:sz w:val="26"/>
          <w:szCs w:val="26"/>
        </w:rPr>
        <w:t xml:space="preserve">, μαζί με μερικούς από τους πιο φωτισμένους συναδέλφους μας, συστηματοποίησαν το νέο αντικείμενο, </w:t>
      </w:r>
      <w:r w:rsidRPr="008E1EA4">
        <w:rPr>
          <w:rFonts w:ascii="Times New Roman" w:hAnsi="Times New Roman" w:cs="Times New Roman"/>
          <w:sz w:val="26"/>
          <w:szCs w:val="26"/>
        </w:rPr>
        <w:t xml:space="preserve">μοιράστηκαν τους προβληματισμούς </w:t>
      </w:r>
      <w:r w:rsidR="00DD026B" w:rsidRPr="008E1EA4">
        <w:rPr>
          <w:rFonts w:ascii="Times New Roman" w:hAnsi="Times New Roman" w:cs="Times New Roman"/>
          <w:sz w:val="26"/>
          <w:szCs w:val="26"/>
        </w:rPr>
        <w:t xml:space="preserve">τους </w:t>
      </w:r>
      <w:r w:rsidRPr="008E1EA4">
        <w:rPr>
          <w:rFonts w:ascii="Times New Roman" w:hAnsi="Times New Roman" w:cs="Times New Roman"/>
          <w:sz w:val="26"/>
          <w:szCs w:val="26"/>
        </w:rPr>
        <w:t xml:space="preserve">και </w:t>
      </w:r>
      <w:r w:rsidR="00DD026B" w:rsidRPr="008E1EA4">
        <w:rPr>
          <w:rFonts w:ascii="Times New Roman" w:hAnsi="Times New Roman" w:cs="Times New Roman"/>
          <w:sz w:val="26"/>
          <w:szCs w:val="26"/>
        </w:rPr>
        <w:t>ανέδειξαν</w:t>
      </w:r>
      <w:r w:rsidRPr="008E1EA4">
        <w:rPr>
          <w:rFonts w:ascii="Times New Roman" w:hAnsi="Times New Roman" w:cs="Times New Roman"/>
          <w:sz w:val="26"/>
          <w:szCs w:val="26"/>
        </w:rPr>
        <w:t xml:space="preserve"> πολλά </w:t>
      </w:r>
      <w:r w:rsidR="00DD026B" w:rsidRPr="008E1EA4">
        <w:rPr>
          <w:rFonts w:ascii="Times New Roman" w:hAnsi="Times New Roman" w:cs="Times New Roman"/>
          <w:sz w:val="26"/>
          <w:szCs w:val="26"/>
        </w:rPr>
        <w:t>δύσβατα</w:t>
      </w:r>
      <w:r w:rsidRPr="008E1EA4">
        <w:rPr>
          <w:rFonts w:ascii="Times New Roman" w:hAnsi="Times New Roman" w:cs="Times New Roman"/>
          <w:sz w:val="26"/>
          <w:szCs w:val="26"/>
        </w:rPr>
        <w:t xml:space="preserve"> πεδία του νέου νομοθετήματος. Ο κόπος τους, κτήμα πια </w:t>
      </w:r>
      <w:r w:rsidR="00DD026B" w:rsidRPr="008E1EA4">
        <w:rPr>
          <w:rFonts w:ascii="Times New Roman" w:hAnsi="Times New Roman" w:cs="Times New Roman"/>
          <w:sz w:val="26"/>
          <w:szCs w:val="26"/>
        </w:rPr>
        <w:t>ολόκληρου</w:t>
      </w:r>
      <w:r w:rsidRPr="008E1EA4">
        <w:rPr>
          <w:rFonts w:ascii="Times New Roman" w:hAnsi="Times New Roman" w:cs="Times New Roman"/>
          <w:sz w:val="26"/>
          <w:szCs w:val="26"/>
        </w:rPr>
        <w:t xml:space="preserve"> του </w:t>
      </w:r>
      <w:r w:rsidR="00DD026B" w:rsidRPr="008E1EA4">
        <w:rPr>
          <w:rFonts w:ascii="Times New Roman" w:hAnsi="Times New Roman" w:cs="Times New Roman"/>
          <w:sz w:val="26"/>
          <w:szCs w:val="26"/>
        </w:rPr>
        <w:t>νομικού κόσμου της χώρας</w:t>
      </w:r>
      <w:r w:rsidRPr="008E1EA4">
        <w:rPr>
          <w:rFonts w:ascii="Times New Roman" w:hAnsi="Times New Roman" w:cs="Times New Roman"/>
          <w:sz w:val="26"/>
          <w:szCs w:val="26"/>
        </w:rPr>
        <w:t>, θα</w:t>
      </w:r>
      <w:r w:rsidR="00DD026B" w:rsidRPr="008E1EA4">
        <w:rPr>
          <w:rFonts w:ascii="Times New Roman" w:hAnsi="Times New Roman" w:cs="Times New Roman"/>
          <w:sz w:val="26"/>
          <w:szCs w:val="26"/>
        </w:rPr>
        <w:t xml:space="preserve"> δημοσιευθεί σύντομα και θα</w:t>
      </w:r>
      <w:r w:rsidRPr="008E1EA4">
        <w:rPr>
          <w:rFonts w:ascii="Times New Roman" w:hAnsi="Times New Roman" w:cs="Times New Roman"/>
          <w:sz w:val="26"/>
          <w:szCs w:val="26"/>
        </w:rPr>
        <w:t xml:space="preserve"> αποτελέσει έναν ασφαλή οδικό χάρτη</w:t>
      </w:r>
      <w:r w:rsidR="00DD026B" w:rsidRPr="008E1EA4">
        <w:rPr>
          <w:rFonts w:ascii="Times New Roman" w:hAnsi="Times New Roman" w:cs="Times New Roman"/>
          <w:sz w:val="26"/>
          <w:szCs w:val="26"/>
        </w:rPr>
        <w:t xml:space="preserve"> για κάθε συνάδελφο</w:t>
      </w:r>
      <w:r w:rsidRPr="008E1EA4">
        <w:rPr>
          <w:rFonts w:ascii="Times New Roman" w:hAnsi="Times New Roman" w:cs="Times New Roman"/>
          <w:sz w:val="26"/>
          <w:szCs w:val="26"/>
        </w:rPr>
        <w:t xml:space="preserve"> κατά την εφαρμογή. </w:t>
      </w:r>
    </w:p>
    <w:p w14:paraId="5485BC9C" w14:textId="19DEB020" w:rsidR="00F344F4" w:rsidRPr="008E1EA4" w:rsidRDefault="00F344F4" w:rsidP="00F344F4">
      <w:pPr>
        <w:spacing w:after="0" w:line="360" w:lineRule="auto"/>
        <w:jc w:val="center"/>
        <w:rPr>
          <w:rFonts w:ascii="Times New Roman" w:hAnsi="Times New Roman" w:cs="Times New Roman"/>
          <w:sz w:val="26"/>
          <w:szCs w:val="26"/>
        </w:rPr>
      </w:pPr>
      <w:r>
        <w:rPr>
          <w:noProof/>
        </w:rPr>
        <w:drawing>
          <wp:inline distT="0" distB="0" distL="0" distR="0" wp14:anchorId="0F178881" wp14:editId="2C4B9899">
            <wp:extent cx="3348355" cy="1112520"/>
            <wp:effectExtent l="0" t="0" r="4445" b="0"/>
            <wp:docPr id="13548281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28156" name="Εικόνα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8355" cy="1112520"/>
                    </a:xfrm>
                    <a:prstGeom prst="rect">
                      <a:avLst/>
                    </a:prstGeom>
                    <a:noFill/>
                    <a:ln>
                      <a:noFill/>
                    </a:ln>
                  </pic:spPr>
                </pic:pic>
              </a:graphicData>
            </a:graphic>
          </wp:inline>
        </w:drawing>
      </w:r>
    </w:p>
    <w:sectPr w:rsidR="00F344F4" w:rsidRPr="008E1E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D7"/>
    <w:rsid w:val="000C74D7"/>
    <w:rsid w:val="003913BA"/>
    <w:rsid w:val="003C11A4"/>
    <w:rsid w:val="00643848"/>
    <w:rsid w:val="008E1EA4"/>
    <w:rsid w:val="00AB29EE"/>
    <w:rsid w:val="00DD026B"/>
    <w:rsid w:val="00EA34DD"/>
    <w:rsid w:val="00F344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C59B"/>
  <w15:chartTrackingRefBased/>
  <w15:docId w15:val="{D1D8FE3D-F72A-4CCA-A9BB-33378B0E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E1EA4"/>
    <w:rPr>
      <w:color w:val="0563C1" w:themeColor="hyperlink"/>
      <w:u w:val="single"/>
    </w:rPr>
  </w:style>
  <w:style w:type="paragraph" w:customStyle="1" w:styleId="1">
    <w:name w:val="Βασικό1"/>
    <w:rsid w:val="008E1EA4"/>
    <w:pPr>
      <w:spacing w:after="0" w:line="276" w:lineRule="auto"/>
    </w:pPr>
    <w:rPr>
      <w:rFonts w:ascii="Arial" w:eastAsia="Arial" w:hAnsi="Arial" w:cs="Arial"/>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1299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2025-11-18T12:10:00Z</dcterms:created>
  <dcterms:modified xsi:type="dcterms:W3CDTF">2025-11-18T12:10:00Z</dcterms:modified>
</cp:coreProperties>
</file>