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7C090" w14:textId="716FBC04" w:rsidR="00163C5C" w:rsidRPr="00163C5C" w:rsidRDefault="00163C5C" w:rsidP="00163C5C">
      <w:pPr>
        <w:spacing w:after="0" w:line="240" w:lineRule="auto"/>
        <w:rPr>
          <w:rFonts w:ascii="Arial" w:eastAsia="Times New Roman" w:hAnsi="Arial" w:cs="Arial"/>
          <w:b/>
          <w:kern w:val="2"/>
          <w:lang w:eastAsia="el-GR" w:bidi="he-IL"/>
          <w14:ligatures w14:val="standardContextual"/>
        </w:rPr>
      </w:pPr>
      <w:bookmarkStart w:id="0" w:name="_GoBack"/>
      <w:bookmarkEnd w:id="0"/>
      <w:r w:rsidRPr="00163C5C">
        <w:rPr>
          <w:rFonts w:ascii="Arial" w:eastAsia="Times New Roman" w:hAnsi="Arial" w:cs="Arial"/>
          <w:b/>
          <w:kern w:val="2"/>
          <w:sz w:val="26"/>
          <w:szCs w:val="26"/>
          <w:lang w:eastAsia="el-GR" w:bidi="he-IL"/>
          <w14:ligatures w14:val="standardContextual"/>
        </w:rPr>
        <w:t xml:space="preserve">        </w:t>
      </w:r>
      <w:r>
        <w:rPr>
          <w:rFonts w:ascii="Arial" w:eastAsia="Times New Roman" w:hAnsi="Arial" w:cs="Arial"/>
          <w:b/>
          <w:kern w:val="2"/>
          <w:sz w:val="26"/>
          <w:szCs w:val="26"/>
          <w:lang w:eastAsia="el-GR" w:bidi="he-IL"/>
          <w14:ligatures w14:val="standardContextual"/>
        </w:rPr>
        <w:t xml:space="preserve">        </w:t>
      </w:r>
      <w:r w:rsidR="004E4F10">
        <w:rPr>
          <w:rFonts w:ascii="Arial" w:eastAsia="Times New Roman" w:hAnsi="Arial" w:cs="Arial"/>
          <w:b/>
          <w:kern w:val="2"/>
          <w:sz w:val="26"/>
          <w:szCs w:val="26"/>
          <w:lang w:eastAsia="el-GR" w:bidi="he-IL"/>
          <w14:ligatures w14:val="standardContextual"/>
        </w:rPr>
        <w:t xml:space="preserve">  </w:t>
      </w:r>
      <w:r w:rsidRPr="00163C5C">
        <w:rPr>
          <w:rFonts w:ascii="Arial" w:eastAsia="Times New Roman" w:hAnsi="Arial" w:cs="Arial"/>
          <w:b/>
          <w:kern w:val="2"/>
          <w:lang w:eastAsia="el-GR" w:bidi="he-IL"/>
          <w14:ligatures w14:val="standardContextual"/>
        </w:rPr>
        <w:t>ΕΝΩΣΗ</w:t>
      </w:r>
      <w:r w:rsidRPr="00163C5C">
        <w:rPr>
          <w:rFonts w:ascii="Arial" w:eastAsia="Times New Roman" w:hAnsi="Arial" w:cs="Arial"/>
          <w:b/>
          <w:kern w:val="2"/>
          <w:lang w:eastAsia="el-GR" w:bidi="he-IL"/>
          <w14:ligatures w14:val="standardContextual"/>
        </w:rPr>
        <w:tab/>
      </w:r>
      <w:r w:rsidRPr="00163C5C">
        <w:rPr>
          <w:rFonts w:ascii="Arial" w:eastAsia="Times New Roman" w:hAnsi="Arial" w:cs="Arial"/>
          <w:b/>
          <w:kern w:val="2"/>
          <w:lang w:eastAsia="el-GR" w:bidi="he-IL"/>
          <w14:ligatures w14:val="standardContextual"/>
        </w:rPr>
        <w:tab/>
      </w:r>
      <w:r w:rsidRPr="00163C5C">
        <w:rPr>
          <w:rFonts w:ascii="Arial" w:eastAsia="Times New Roman" w:hAnsi="Arial" w:cs="Arial"/>
          <w:b/>
          <w:kern w:val="2"/>
          <w:lang w:eastAsia="el-GR" w:bidi="he-IL"/>
          <w14:ligatures w14:val="standardContextual"/>
        </w:rPr>
        <w:tab/>
      </w:r>
      <w:r w:rsidRPr="00163C5C">
        <w:rPr>
          <w:rFonts w:ascii="Arial" w:eastAsia="Times New Roman" w:hAnsi="Arial" w:cs="Arial"/>
          <w:b/>
          <w:kern w:val="2"/>
          <w:lang w:eastAsia="el-GR" w:bidi="he-IL"/>
          <w14:ligatures w14:val="standardContextual"/>
        </w:rPr>
        <w:tab/>
      </w:r>
      <w:r w:rsidRPr="00163C5C">
        <w:rPr>
          <w:rFonts w:ascii="Arial" w:eastAsia="Times New Roman" w:hAnsi="Arial" w:cs="Arial"/>
          <w:b/>
          <w:kern w:val="2"/>
          <w:lang w:eastAsia="el-GR" w:bidi="he-IL"/>
          <w14:ligatures w14:val="standardContextual"/>
        </w:rPr>
        <w:tab/>
      </w:r>
    </w:p>
    <w:p w14:paraId="5DD329E1" w14:textId="77777777" w:rsidR="00163C5C" w:rsidRPr="00163C5C" w:rsidRDefault="00163C5C" w:rsidP="00163C5C">
      <w:pPr>
        <w:spacing w:after="0" w:line="240" w:lineRule="auto"/>
        <w:rPr>
          <w:rFonts w:ascii="Arial" w:eastAsia="Times New Roman" w:hAnsi="Arial" w:cs="Arial"/>
          <w:b/>
          <w:kern w:val="2"/>
          <w:lang w:eastAsia="el-GR" w:bidi="he-IL"/>
          <w14:ligatures w14:val="standardContextual"/>
        </w:rPr>
      </w:pPr>
      <w:r w:rsidRPr="00163C5C">
        <w:rPr>
          <w:rFonts w:ascii="Arial" w:eastAsia="Times New Roman" w:hAnsi="Arial" w:cs="Arial"/>
          <w:b/>
          <w:kern w:val="2"/>
          <w:lang w:eastAsia="el-GR" w:bidi="he-IL"/>
          <w14:ligatures w14:val="standardContextual"/>
        </w:rPr>
        <w:t xml:space="preserve">   ΔΙΚΑΣΤΩΝ   &amp;   ΕΙΣΑΓΓΕΛΕΩΝ</w:t>
      </w:r>
      <w:r w:rsidRPr="00163C5C">
        <w:rPr>
          <w:rFonts w:ascii="Arial" w:eastAsia="Times New Roman" w:hAnsi="Arial" w:cs="Arial"/>
          <w:b/>
          <w:kern w:val="2"/>
          <w:lang w:eastAsia="el-GR" w:bidi="he-IL"/>
          <w14:ligatures w14:val="standardContextual"/>
        </w:rPr>
        <w:tab/>
      </w:r>
      <w:r w:rsidRPr="00163C5C">
        <w:rPr>
          <w:rFonts w:ascii="Arial" w:eastAsia="Times New Roman" w:hAnsi="Arial" w:cs="Arial"/>
          <w:b/>
          <w:kern w:val="2"/>
          <w:lang w:eastAsia="el-GR" w:bidi="he-IL"/>
          <w14:ligatures w14:val="standardContextual"/>
        </w:rPr>
        <w:tab/>
      </w:r>
      <w:r w:rsidRPr="00163C5C">
        <w:rPr>
          <w:rFonts w:ascii="Arial" w:eastAsia="Times New Roman" w:hAnsi="Arial" w:cs="Arial"/>
          <w:b/>
          <w:kern w:val="2"/>
          <w:lang w:eastAsia="el-GR" w:bidi="he-IL"/>
          <w14:ligatures w14:val="standardContextual"/>
        </w:rPr>
        <w:tab/>
      </w:r>
    </w:p>
    <w:p w14:paraId="08FA8737" w14:textId="77777777" w:rsidR="00163C5C" w:rsidRPr="00163C5C" w:rsidRDefault="00163C5C" w:rsidP="00163C5C">
      <w:pPr>
        <w:spacing w:after="0" w:line="240" w:lineRule="auto"/>
        <w:rPr>
          <w:rFonts w:ascii="Arial" w:eastAsia="Times New Roman" w:hAnsi="Arial" w:cs="Arial"/>
          <w:kern w:val="2"/>
          <w:lang w:eastAsia="el-GR" w:bidi="he-IL"/>
          <w14:ligatures w14:val="standardContextual"/>
        </w:rPr>
      </w:pPr>
      <w:r w:rsidRPr="00163C5C">
        <w:rPr>
          <w:rFonts w:ascii="Arial" w:eastAsia="Times New Roman" w:hAnsi="Arial" w:cs="Arial"/>
          <w:kern w:val="2"/>
          <w:lang w:eastAsia="el-GR" w:bidi="he-IL"/>
          <w14:ligatures w14:val="standardContextual"/>
        </w:rPr>
        <w:t xml:space="preserve">        ΠΡΩΤΟΔΙΚΕΙΟ ΑΘΗΝΩΝ</w:t>
      </w:r>
    </w:p>
    <w:p w14:paraId="0E2200BB" w14:textId="77777777" w:rsidR="00163C5C" w:rsidRPr="00163C5C" w:rsidRDefault="00163C5C" w:rsidP="00163C5C">
      <w:pPr>
        <w:spacing w:after="0" w:line="240" w:lineRule="auto"/>
        <w:rPr>
          <w:rFonts w:ascii="Arial" w:eastAsia="Times New Roman" w:hAnsi="Arial" w:cs="Arial"/>
          <w:kern w:val="2"/>
          <w:lang w:eastAsia="el-GR" w:bidi="he-IL"/>
          <w14:ligatures w14:val="standardContextual"/>
        </w:rPr>
      </w:pPr>
      <w:r w:rsidRPr="00163C5C">
        <w:rPr>
          <w:rFonts w:ascii="Arial" w:eastAsia="Times New Roman" w:hAnsi="Arial" w:cs="Arial"/>
          <w:kern w:val="2"/>
          <w:lang w:eastAsia="el-GR" w:bidi="he-IL"/>
          <w14:ligatures w14:val="standardContextual"/>
        </w:rPr>
        <w:t xml:space="preserve">          ΚΤΙΡΙΟ 6 –ΓΡΑΦΕΙΟ 210</w:t>
      </w:r>
    </w:p>
    <w:p w14:paraId="4982BECE" w14:textId="77777777" w:rsidR="00163C5C" w:rsidRPr="00163C5C" w:rsidRDefault="00163C5C" w:rsidP="00163C5C">
      <w:pPr>
        <w:spacing w:after="0" w:line="240" w:lineRule="auto"/>
        <w:rPr>
          <w:rFonts w:ascii="Arial" w:eastAsia="Times New Roman" w:hAnsi="Arial" w:cs="Arial"/>
          <w:kern w:val="2"/>
          <w:lang w:val="en-US" w:eastAsia="el-GR" w:bidi="he-IL"/>
          <w14:ligatures w14:val="standardContextual"/>
        </w:rPr>
      </w:pPr>
      <w:r w:rsidRPr="00163C5C">
        <w:rPr>
          <w:rFonts w:ascii="Arial" w:eastAsia="Times New Roman" w:hAnsi="Arial" w:cs="Arial"/>
          <w:kern w:val="2"/>
          <w:lang w:eastAsia="el-GR" w:bidi="he-IL"/>
          <w14:ligatures w14:val="standardContextual"/>
        </w:rPr>
        <w:t xml:space="preserve">               ΤΗΛ</w:t>
      </w:r>
      <w:r w:rsidRPr="00163C5C">
        <w:rPr>
          <w:rFonts w:ascii="Arial" w:eastAsia="Times New Roman" w:hAnsi="Arial" w:cs="Arial"/>
          <w:kern w:val="2"/>
          <w:lang w:val="fr-FR" w:eastAsia="el-GR" w:bidi="he-IL"/>
          <w14:ligatures w14:val="standardContextual"/>
        </w:rPr>
        <w:t xml:space="preserve">: 213 2156114 </w:t>
      </w:r>
    </w:p>
    <w:p w14:paraId="37DEB981" w14:textId="77777777" w:rsidR="00163C5C" w:rsidRPr="00163C5C" w:rsidRDefault="00163C5C" w:rsidP="00163C5C">
      <w:pPr>
        <w:spacing w:after="0" w:line="240" w:lineRule="auto"/>
        <w:rPr>
          <w:rFonts w:ascii="Times New Roman" w:eastAsia="Times New Roman" w:hAnsi="Times New Roman" w:cs="Arial"/>
          <w:kern w:val="2"/>
          <w:lang w:val="en-US" w:eastAsia="el-GR" w:bidi="he-IL"/>
          <w14:ligatures w14:val="standardContextual"/>
        </w:rPr>
      </w:pPr>
      <w:r w:rsidRPr="00163C5C">
        <w:rPr>
          <w:rFonts w:ascii="Arial" w:eastAsia="Times New Roman" w:hAnsi="Arial" w:cs="Arial"/>
          <w:kern w:val="2"/>
          <w:lang w:val="de-DE" w:eastAsia="el-GR" w:bidi="he-IL"/>
          <w14:ligatures w14:val="standardContextual"/>
        </w:rPr>
        <w:t xml:space="preserve">       e- mail: </w:t>
      </w:r>
      <w:hyperlink r:id="rId4" w:history="1">
        <w:r w:rsidRPr="00163C5C">
          <w:rPr>
            <w:rFonts w:ascii="Arial" w:eastAsia="Times New Roman" w:hAnsi="Arial" w:cs="Arial"/>
            <w:kern w:val="2"/>
            <w:u w:val="single"/>
            <w:lang w:val="de-DE" w:eastAsia="el-GR" w:bidi="he-IL"/>
            <w14:ligatures w14:val="standardContextual"/>
          </w:rPr>
          <w:t>endikeis@otenet.gr</w:t>
        </w:r>
      </w:hyperlink>
      <w:r w:rsidRPr="00163C5C">
        <w:rPr>
          <w:rFonts w:ascii="Times New Roman" w:eastAsia="Times New Roman" w:hAnsi="Times New Roman" w:cs="Arial"/>
          <w:kern w:val="2"/>
          <w:lang w:val="fr-FR" w:eastAsia="el-GR" w:bidi="he-IL"/>
          <w14:ligatures w14:val="standardContextual"/>
        </w:rPr>
        <w:tab/>
      </w:r>
      <w:r w:rsidRPr="00163C5C">
        <w:rPr>
          <w:rFonts w:ascii="Times New Roman" w:eastAsia="Times New Roman" w:hAnsi="Times New Roman" w:cs="Arial"/>
          <w:kern w:val="2"/>
          <w:lang w:val="fr-FR" w:eastAsia="el-GR" w:bidi="he-IL"/>
          <w14:ligatures w14:val="standardContextual"/>
        </w:rPr>
        <w:tab/>
      </w:r>
    </w:p>
    <w:p w14:paraId="767F6D71" w14:textId="1315C50F" w:rsidR="00163C5C" w:rsidRPr="00163C5C" w:rsidRDefault="00163C5C" w:rsidP="00163C5C">
      <w:pPr>
        <w:spacing w:after="0" w:line="240" w:lineRule="auto"/>
        <w:jc w:val="right"/>
        <w:rPr>
          <w:rFonts w:ascii="Times New Roman" w:eastAsia="Times New Roman" w:hAnsi="Times New Roman" w:cs="Times New Roman"/>
          <w:kern w:val="2"/>
          <w:lang w:eastAsia="el-GR" w:bidi="he-IL"/>
          <w14:ligatures w14:val="standardContextual"/>
        </w:rPr>
      </w:pPr>
      <w:r w:rsidRPr="00163C5C">
        <w:rPr>
          <w:rFonts w:ascii="Times New Roman" w:eastAsia="Times New Roman" w:hAnsi="Times New Roman" w:cs="Times New Roman"/>
          <w:kern w:val="2"/>
          <w:lang w:eastAsia="el-GR" w:bidi="he-IL"/>
          <w14:ligatures w14:val="standardContextual"/>
        </w:rPr>
        <w:t>Αθήνα</w:t>
      </w:r>
      <w:r w:rsidRPr="00163C5C">
        <w:rPr>
          <w:rFonts w:ascii="Times New Roman" w:eastAsia="Times New Roman" w:hAnsi="Times New Roman" w:cs="Times New Roman"/>
          <w:kern w:val="2"/>
          <w:lang w:val="fr-FR" w:eastAsia="el-GR" w:bidi="he-IL"/>
          <w14:ligatures w14:val="standardContextual"/>
        </w:rPr>
        <w:t>,</w:t>
      </w:r>
      <w:r w:rsidRPr="00163C5C">
        <w:rPr>
          <w:rFonts w:ascii="Times New Roman" w:eastAsia="Times New Roman" w:hAnsi="Times New Roman" w:cs="Times New Roman"/>
          <w:kern w:val="2"/>
          <w:lang w:eastAsia="el-GR" w:bidi="he-IL"/>
          <w14:ligatures w14:val="standardContextual"/>
        </w:rPr>
        <w:t xml:space="preserve"> </w:t>
      </w:r>
      <w:r w:rsidRPr="00FD7A4A">
        <w:rPr>
          <w:rFonts w:ascii="Times New Roman" w:eastAsia="Times New Roman" w:hAnsi="Times New Roman" w:cs="Times New Roman"/>
          <w:kern w:val="2"/>
          <w:lang w:eastAsia="el-GR" w:bidi="he-IL"/>
          <w14:ligatures w14:val="standardContextual"/>
        </w:rPr>
        <w:t>0</w:t>
      </w:r>
      <w:r w:rsidR="00CC4A6B">
        <w:rPr>
          <w:rFonts w:ascii="Times New Roman" w:eastAsia="Times New Roman" w:hAnsi="Times New Roman" w:cs="Times New Roman"/>
          <w:kern w:val="2"/>
          <w:lang w:eastAsia="el-GR" w:bidi="he-IL"/>
          <w14:ligatures w14:val="standardContextual"/>
        </w:rPr>
        <w:t>9</w:t>
      </w:r>
      <w:r w:rsidRPr="00163C5C">
        <w:rPr>
          <w:rFonts w:ascii="Times New Roman" w:eastAsia="Times New Roman" w:hAnsi="Times New Roman" w:cs="Times New Roman"/>
          <w:kern w:val="2"/>
          <w:lang w:eastAsia="el-GR" w:bidi="he-IL"/>
          <w14:ligatures w14:val="standardContextual"/>
        </w:rPr>
        <w:t>/0</w:t>
      </w:r>
      <w:r w:rsidRPr="00FD7A4A">
        <w:rPr>
          <w:rFonts w:ascii="Times New Roman" w:eastAsia="Times New Roman" w:hAnsi="Times New Roman" w:cs="Times New Roman"/>
          <w:kern w:val="2"/>
          <w:lang w:eastAsia="el-GR" w:bidi="he-IL"/>
          <w14:ligatures w14:val="standardContextual"/>
        </w:rPr>
        <w:t>9</w:t>
      </w:r>
      <w:r w:rsidRPr="00163C5C">
        <w:rPr>
          <w:rFonts w:ascii="Times New Roman" w:eastAsia="Times New Roman" w:hAnsi="Times New Roman" w:cs="Times New Roman"/>
          <w:kern w:val="2"/>
          <w:lang w:eastAsia="el-GR" w:bidi="he-IL"/>
          <w14:ligatures w14:val="standardContextual"/>
        </w:rPr>
        <w:t>/2025</w:t>
      </w:r>
    </w:p>
    <w:p w14:paraId="11967141" w14:textId="17660F52" w:rsidR="00163C5C" w:rsidRPr="00163C5C" w:rsidRDefault="00163C5C" w:rsidP="00163C5C">
      <w:pPr>
        <w:spacing w:after="0" w:line="360" w:lineRule="auto"/>
        <w:jc w:val="center"/>
        <w:rPr>
          <w:rFonts w:ascii="Times New Roman" w:eastAsia="Times New Roman" w:hAnsi="Times New Roman" w:cs="Times New Roman"/>
          <w:kern w:val="2"/>
          <w:lang w:eastAsia="el-GR" w:bidi="he-IL"/>
          <w14:ligatures w14:val="standardContextual"/>
        </w:rPr>
      </w:pPr>
      <w:r w:rsidRPr="00163C5C">
        <w:rPr>
          <w:rFonts w:ascii="Times New Roman" w:eastAsia="Times New Roman" w:hAnsi="Times New Roman" w:cs="Times New Roman"/>
          <w:kern w:val="2"/>
          <w:lang w:eastAsia="el-GR" w:bidi="he-IL"/>
          <w14:ligatures w14:val="standardContextual"/>
        </w:rPr>
        <w:t xml:space="preserve">                                                                                                         </w:t>
      </w:r>
      <w:r w:rsidR="007029DB">
        <w:rPr>
          <w:rFonts w:ascii="Times New Roman" w:eastAsia="Times New Roman" w:hAnsi="Times New Roman" w:cs="Times New Roman"/>
          <w:kern w:val="2"/>
          <w:lang w:eastAsia="el-GR" w:bidi="he-IL"/>
          <w14:ligatures w14:val="standardContextual"/>
        </w:rPr>
        <w:t xml:space="preserve">          </w:t>
      </w:r>
      <w:proofErr w:type="spellStart"/>
      <w:r w:rsidRPr="00163C5C">
        <w:rPr>
          <w:rFonts w:ascii="Times New Roman" w:eastAsia="Times New Roman" w:hAnsi="Times New Roman" w:cs="Times New Roman"/>
          <w:kern w:val="2"/>
          <w:lang w:eastAsia="el-GR" w:bidi="he-IL"/>
          <w14:ligatures w14:val="standardContextual"/>
        </w:rPr>
        <w:t>Αρ</w:t>
      </w:r>
      <w:proofErr w:type="spellEnd"/>
      <w:r w:rsidRPr="00163C5C">
        <w:rPr>
          <w:rFonts w:ascii="Times New Roman" w:eastAsia="Times New Roman" w:hAnsi="Times New Roman" w:cs="Times New Roman"/>
          <w:kern w:val="2"/>
          <w:lang w:eastAsia="el-GR" w:bidi="he-IL"/>
          <w14:ligatures w14:val="standardContextual"/>
        </w:rPr>
        <w:t xml:space="preserve">. </w:t>
      </w:r>
      <w:proofErr w:type="spellStart"/>
      <w:r w:rsidRPr="00163C5C">
        <w:rPr>
          <w:rFonts w:ascii="Times New Roman" w:eastAsia="Times New Roman" w:hAnsi="Times New Roman" w:cs="Times New Roman"/>
          <w:kern w:val="2"/>
          <w:lang w:eastAsia="el-GR" w:bidi="he-IL"/>
          <w14:ligatures w14:val="standardContextual"/>
        </w:rPr>
        <w:t>Πρωτ</w:t>
      </w:r>
      <w:proofErr w:type="spellEnd"/>
      <w:r w:rsidRPr="00163C5C">
        <w:rPr>
          <w:rFonts w:ascii="Times New Roman" w:eastAsia="Times New Roman" w:hAnsi="Times New Roman" w:cs="Times New Roman"/>
          <w:kern w:val="2"/>
          <w:lang w:eastAsia="el-GR" w:bidi="he-IL"/>
          <w14:ligatures w14:val="standardContextual"/>
        </w:rPr>
        <w:t xml:space="preserve">. : </w:t>
      </w:r>
      <w:r w:rsidRPr="00FD7A4A">
        <w:rPr>
          <w:rFonts w:ascii="Times New Roman" w:eastAsia="Times New Roman" w:hAnsi="Times New Roman" w:cs="Times New Roman"/>
          <w:kern w:val="2"/>
          <w:lang w:eastAsia="el-GR" w:bidi="he-IL"/>
          <w14:ligatures w14:val="standardContextual"/>
        </w:rPr>
        <w:t>3</w:t>
      </w:r>
      <w:r w:rsidR="00CC4A6B">
        <w:rPr>
          <w:rFonts w:ascii="Times New Roman" w:eastAsia="Times New Roman" w:hAnsi="Times New Roman" w:cs="Times New Roman"/>
          <w:kern w:val="2"/>
          <w:lang w:eastAsia="el-GR" w:bidi="he-IL"/>
          <w14:ligatures w14:val="standardContextual"/>
        </w:rPr>
        <w:t>71</w:t>
      </w:r>
    </w:p>
    <w:p w14:paraId="5D090527" w14:textId="702279BF" w:rsidR="00163C5C" w:rsidRPr="00FD7A4A" w:rsidRDefault="00163C5C" w:rsidP="00163C5C">
      <w:pPr>
        <w:tabs>
          <w:tab w:val="left" w:pos="2796"/>
        </w:tabs>
        <w:spacing w:after="0" w:line="360" w:lineRule="auto"/>
        <w:rPr>
          <w:rFonts w:ascii="Times New Roman" w:eastAsia="Aptos" w:hAnsi="Times New Roman" w:cs="Times New Roman"/>
          <w:b/>
          <w:kern w:val="2"/>
          <w:lang w:bidi="he-IL"/>
          <w14:ligatures w14:val="standardContextual"/>
        </w:rPr>
      </w:pPr>
    </w:p>
    <w:p w14:paraId="48BFC539" w14:textId="4266A46C" w:rsidR="00163C5C" w:rsidRPr="00CC4A6B" w:rsidRDefault="00163C5C" w:rsidP="00CC4A6B">
      <w:pPr>
        <w:tabs>
          <w:tab w:val="left" w:pos="2796"/>
        </w:tabs>
        <w:spacing w:after="0" w:line="360" w:lineRule="auto"/>
        <w:jc w:val="center"/>
        <w:rPr>
          <w:rFonts w:ascii="Times New Roman" w:eastAsia="Aptos" w:hAnsi="Times New Roman" w:cs="Times New Roman"/>
          <w:b/>
          <w:kern w:val="2"/>
          <w:sz w:val="26"/>
          <w:szCs w:val="26"/>
          <w:lang w:bidi="he-IL"/>
          <w14:ligatures w14:val="standardContextual"/>
        </w:rPr>
      </w:pPr>
      <w:r w:rsidRPr="00CC4A6B">
        <w:rPr>
          <w:rFonts w:ascii="Times New Roman" w:eastAsia="Aptos" w:hAnsi="Times New Roman" w:cs="Times New Roman"/>
          <w:b/>
          <w:kern w:val="2"/>
          <w:sz w:val="26"/>
          <w:szCs w:val="26"/>
          <w:lang w:bidi="he-IL"/>
          <w14:ligatures w14:val="standardContextual"/>
        </w:rPr>
        <w:t>ΑΝΑΚΟΙΝΩΣΗ</w:t>
      </w:r>
    </w:p>
    <w:p w14:paraId="30A2D1D1" w14:textId="77777777" w:rsidR="00CC4A6B" w:rsidRDefault="00CC4A6B" w:rsidP="00CC4A6B">
      <w:pPr>
        <w:spacing w:after="0" w:line="360" w:lineRule="auto"/>
        <w:jc w:val="center"/>
        <w:rPr>
          <w:rFonts w:ascii="Times New Roman" w:hAnsi="Times New Roman" w:cs="Times New Roman"/>
          <w:b/>
          <w:sz w:val="26"/>
          <w:szCs w:val="26"/>
        </w:rPr>
      </w:pPr>
      <w:r w:rsidRPr="00CC4A6B">
        <w:rPr>
          <w:rFonts w:ascii="Times New Roman" w:hAnsi="Times New Roman" w:cs="Times New Roman"/>
          <w:b/>
          <w:sz w:val="26"/>
          <w:szCs w:val="26"/>
        </w:rPr>
        <w:t xml:space="preserve">Παροχή νομικών πληροφοριών για τα μέλη μας που βρίσκονται </w:t>
      </w:r>
    </w:p>
    <w:p w14:paraId="50FA2754" w14:textId="7295B9C7" w:rsidR="00CC4A6B" w:rsidRDefault="00CC4A6B" w:rsidP="00CC4A6B">
      <w:pPr>
        <w:spacing w:after="0" w:line="360" w:lineRule="auto"/>
        <w:jc w:val="center"/>
        <w:rPr>
          <w:rFonts w:ascii="Times New Roman" w:hAnsi="Times New Roman" w:cs="Times New Roman"/>
          <w:sz w:val="26"/>
          <w:szCs w:val="26"/>
        </w:rPr>
      </w:pPr>
      <w:r w:rsidRPr="00CC4A6B">
        <w:rPr>
          <w:rFonts w:ascii="Times New Roman" w:hAnsi="Times New Roman" w:cs="Times New Roman"/>
          <w:b/>
          <w:sz w:val="26"/>
          <w:szCs w:val="26"/>
        </w:rPr>
        <w:t xml:space="preserve">σε </w:t>
      </w:r>
      <w:r>
        <w:rPr>
          <w:rFonts w:ascii="Times New Roman" w:hAnsi="Times New Roman" w:cs="Times New Roman"/>
          <w:b/>
          <w:sz w:val="26"/>
          <w:szCs w:val="26"/>
        </w:rPr>
        <w:t xml:space="preserve"> </w:t>
      </w:r>
      <w:r w:rsidRPr="00CC4A6B">
        <w:rPr>
          <w:rFonts w:ascii="Times New Roman" w:hAnsi="Times New Roman" w:cs="Times New Roman"/>
          <w:b/>
          <w:sz w:val="26"/>
          <w:szCs w:val="26"/>
        </w:rPr>
        <w:t xml:space="preserve">προσυνταξιοδοτική περίοδο </w:t>
      </w:r>
      <w:r w:rsidRPr="00CC4A6B">
        <w:rPr>
          <w:rFonts w:ascii="Times New Roman" w:hAnsi="Times New Roman" w:cs="Times New Roman"/>
          <w:b/>
          <w:sz w:val="26"/>
          <w:szCs w:val="26"/>
        </w:rPr>
        <w:br/>
      </w:r>
    </w:p>
    <w:p w14:paraId="2D78CB9C" w14:textId="0C7280CC" w:rsidR="00CC4A6B" w:rsidRPr="00A01A61" w:rsidRDefault="00CC4A6B" w:rsidP="00CC4A6B">
      <w:pPr>
        <w:spacing w:after="0" w:line="360" w:lineRule="auto"/>
        <w:jc w:val="both"/>
        <w:rPr>
          <w:rFonts w:ascii="Times New Roman" w:hAnsi="Times New Roman" w:cs="Times New Roman"/>
          <w:sz w:val="26"/>
          <w:szCs w:val="26"/>
          <w:lang w:val="en-US"/>
        </w:rPr>
      </w:pPr>
      <w:r w:rsidRPr="00CC4A6B">
        <w:rPr>
          <w:rFonts w:ascii="Times New Roman" w:hAnsi="Times New Roman" w:cs="Times New Roman"/>
          <w:sz w:val="26"/>
          <w:szCs w:val="26"/>
        </w:rPr>
        <w:br/>
      </w:r>
      <w:r>
        <w:rPr>
          <w:rFonts w:ascii="Times New Roman" w:hAnsi="Times New Roman" w:cs="Times New Roman"/>
          <w:sz w:val="26"/>
          <w:szCs w:val="26"/>
        </w:rPr>
        <w:t xml:space="preserve">               </w:t>
      </w:r>
      <w:r w:rsidRPr="00CC4A6B">
        <w:rPr>
          <w:rFonts w:ascii="Times New Roman" w:hAnsi="Times New Roman" w:cs="Times New Roman"/>
          <w:sz w:val="26"/>
          <w:szCs w:val="26"/>
        </w:rPr>
        <w:t>Αποτελεί κοινή διαπίστωση πως το συνταξιοδοτικό καθεστώς στο οποίο υπαγόμαστε δημιουργεί πλήθος προβληματισμών και γεννά σειρά ερωτημάτων σε συναδέλφους μας που βρίσκονται κοντά στο τέλος της επαγγελματικής τους σταδιοδρομίας. Αποφασίσαμε να προχωρήσουμε φέτος στην υλοποίηση μιας ακόμα δέσμευσης που είχαμε αναλάβει ως προεδρείο πέρσι τον Μάϊο. Μετά από επαφές της Ένωσης, αναθέσαμε σε δικηγορικό γραφείο που ασχολείται με το συγκεκριμένο αντικείμενο, να παρέχει πληροφορίες είτε τηλεφωνικά είτε μέσω ηλεκτρονικού ταχυδρομείου χωρίς καμία οικονομική επιβάρυνση για τα μέλη μας που επιθυμούν να απευθύνουν ερωτήματα. Οι συνάδελφοι που ενδιαφέρονται μπορούν να επικοινωνούν με</w:t>
      </w:r>
      <w:r>
        <w:rPr>
          <w:rFonts w:ascii="Times New Roman" w:hAnsi="Times New Roman" w:cs="Times New Roman"/>
          <w:sz w:val="26"/>
          <w:szCs w:val="26"/>
        </w:rPr>
        <w:t xml:space="preserve"> </w:t>
      </w:r>
      <w:r w:rsidRPr="00CC4A6B">
        <w:rPr>
          <w:rFonts w:ascii="Times New Roman" w:hAnsi="Times New Roman" w:cs="Times New Roman"/>
          <w:sz w:val="26"/>
          <w:szCs w:val="26"/>
        </w:rPr>
        <w:t>την γραμματεία της Ένωσης για περισσότερες πληροφορίες.</w:t>
      </w:r>
      <w:r w:rsidR="00A01A61">
        <w:rPr>
          <w:rFonts w:ascii="Times New Roman" w:hAnsi="Times New Roman" w:cs="Times New Roman"/>
          <w:sz w:val="26"/>
          <w:szCs w:val="26"/>
        </w:rPr>
        <w:t xml:space="preserve"> (213215</w:t>
      </w:r>
      <w:r w:rsidR="00A01A61">
        <w:rPr>
          <w:rFonts w:ascii="Times New Roman" w:hAnsi="Times New Roman" w:cs="Times New Roman"/>
          <w:sz w:val="26"/>
          <w:szCs w:val="26"/>
          <w:lang w:val="en-US"/>
        </w:rPr>
        <w:t xml:space="preserve"> </w:t>
      </w:r>
      <w:r w:rsidR="00A01A61">
        <w:rPr>
          <w:rFonts w:ascii="Times New Roman" w:hAnsi="Times New Roman" w:cs="Times New Roman"/>
          <w:sz w:val="26"/>
          <w:szCs w:val="26"/>
        </w:rPr>
        <w:t>6114</w:t>
      </w:r>
      <w:r w:rsidR="0080475B">
        <w:rPr>
          <w:rFonts w:ascii="Times New Roman" w:hAnsi="Times New Roman" w:cs="Times New Roman"/>
          <w:sz w:val="26"/>
          <w:szCs w:val="26"/>
          <w:lang w:val="en-US"/>
        </w:rPr>
        <w:t>,</w:t>
      </w:r>
      <w:r w:rsidR="00A01A61">
        <w:rPr>
          <w:rFonts w:ascii="Times New Roman" w:hAnsi="Times New Roman" w:cs="Times New Roman"/>
          <w:sz w:val="26"/>
          <w:szCs w:val="26"/>
        </w:rPr>
        <w:t xml:space="preserve"> </w:t>
      </w:r>
      <w:r w:rsidR="00A01A61">
        <w:rPr>
          <w:rFonts w:ascii="Times New Roman" w:hAnsi="Times New Roman" w:cs="Times New Roman"/>
          <w:sz w:val="26"/>
          <w:szCs w:val="26"/>
          <w:lang w:val="en-US"/>
        </w:rPr>
        <w:t xml:space="preserve">email: </w:t>
      </w:r>
      <w:hyperlink r:id="rId5" w:history="1">
        <w:r w:rsidR="00A01A61" w:rsidRPr="000A598E">
          <w:rPr>
            <w:rStyle w:val="-"/>
            <w:rFonts w:ascii="Times New Roman" w:hAnsi="Times New Roman" w:cs="Times New Roman"/>
            <w:sz w:val="26"/>
            <w:szCs w:val="26"/>
            <w:lang w:val="en-US"/>
          </w:rPr>
          <w:t>endikeis@otenet.gr</w:t>
        </w:r>
      </w:hyperlink>
      <w:r w:rsidR="00A01A61">
        <w:rPr>
          <w:rFonts w:ascii="Times New Roman" w:hAnsi="Times New Roman" w:cs="Times New Roman"/>
          <w:sz w:val="26"/>
          <w:szCs w:val="26"/>
          <w:lang w:val="en-US"/>
        </w:rPr>
        <w:t xml:space="preserve"> )</w:t>
      </w:r>
    </w:p>
    <w:p w14:paraId="030AC9B0" w14:textId="77777777" w:rsidR="00CC4A6B" w:rsidRPr="00163C5C" w:rsidRDefault="00CC4A6B" w:rsidP="00CC4A6B">
      <w:pPr>
        <w:tabs>
          <w:tab w:val="left" w:pos="2796"/>
        </w:tabs>
        <w:spacing w:after="0" w:line="360" w:lineRule="auto"/>
        <w:rPr>
          <w:rFonts w:ascii="Times New Roman" w:eastAsia="Aptos" w:hAnsi="Times New Roman" w:cs="Times New Roman"/>
          <w:b/>
          <w:kern w:val="2"/>
          <w:sz w:val="24"/>
          <w:szCs w:val="24"/>
          <w:lang w:bidi="he-IL"/>
          <w14:ligatures w14:val="standardContextual"/>
        </w:rPr>
      </w:pPr>
    </w:p>
    <w:p w14:paraId="2980B60F" w14:textId="241D7A00" w:rsidR="00F97574" w:rsidRPr="00384806" w:rsidRDefault="00FD7A4A" w:rsidP="00FD7A4A">
      <w:pPr>
        <w:jc w:val="center"/>
        <w:rPr>
          <w:rFonts w:ascii="Segoe UI" w:hAnsi="Segoe UI" w:cs="Segoe UI"/>
          <w:sz w:val="24"/>
          <w:szCs w:val="24"/>
        </w:rPr>
      </w:pPr>
      <w:r w:rsidRPr="00FD7A4A">
        <w:rPr>
          <w:rFonts w:ascii="Calibri" w:eastAsia="Calibri" w:hAnsi="Calibri" w:cs="Times New Roman"/>
          <w:noProof/>
          <w:kern w:val="2"/>
        </w:rPr>
        <w:drawing>
          <wp:inline distT="0" distB="0" distL="0" distR="0" wp14:anchorId="6EAA6802" wp14:editId="21B9C93C">
            <wp:extent cx="3587750" cy="1454150"/>
            <wp:effectExtent l="0" t="0" r="0" b="0"/>
            <wp:docPr id="201940194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87750" cy="1454150"/>
                    </a:xfrm>
                    <a:prstGeom prst="rect">
                      <a:avLst/>
                    </a:prstGeom>
                    <a:noFill/>
                    <a:ln>
                      <a:noFill/>
                    </a:ln>
                  </pic:spPr>
                </pic:pic>
              </a:graphicData>
            </a:graphic>
          </wp:inline>
        </w:drawing>
      </w:r>
    </w:p>
    <w:sectPr w:rsidR="00F97574" w:rsidRPr="0038480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806"/>
    <w:rsid w:val="00070028"/>
    <w:rsid w:val="000D4BC8"/>
    <w:rsid w:val="001336DC"/>
    <w:rsid w:val="00163C5C"/>
    <w:rsid w:val="001C4B88"/>
    <w:rsid w:val="0022688F"/>
    <w:rsid w:val="00342900"/>
    <w:rsid w:val="00384806"/>
    <w:rsid w:val="004E4F10"/>
    <w:rsid w:val="005B1F6C"/>
    <w:rsid w:val="007029DB"/>
    <w:rsid w:val="00802F0D"/>
    <w:rsid w:val="0080475B"/>
    <w:rsid w:val="00864DF7"/>
    <w:rsid w:val="008C68F3"/>
    <w:rsid w:val="00937F15"/>
    <w:rsid w:val="00A01A61"/>
    <w:rsid w:val="00BB65FF"/>
    <w:rsid w:val="00C64BCF"/>
    <w:rsid w:val="00CC4A6B"/>
    <w:rsid w:val="00E324BE"/>
    <w:rsid w:val="00E54337"/>
    <w:rsid w:val="00E62163"/>
    <w:rsid w:val="00E76E78"/>
    <w:rsid w:val="00EE75E9"/>
    <w:rsid w:val="00F97574"/>
    <w:rsid w:val="00FD7A4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D0AED"/>
  <w15:chartTrackingRefBased/>
  <w15:docId w15:val="{38529B70-034D-4D48-97FB-B598C9DB2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01A61"/>
    <w:rPr>
      <w:color w:val="0563C1" w:themeColor="hyperlink"/>
      <w:u w:val="single"/>
    </w:rPr>
  </w:style>
  <w:style w:type="character" w:styleId="a3">
    <w:name w:val="Unresolved Mention"/>
    <w:basedOn w:val="a0"/>
    <w:uiPriority w:val="99"/>
    <w:semiHidden/>
    <w:unhideWhenUsed/>
    <w:rsid w:val="00A01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mailto:endikeis@otenet.gr" TargetMode="External"/><Relationship Id="rId4" Type="http://schemas.openxmlformats.org/officeDocument/2006/relationships/hyperlink" Target="mailto:endikeis@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205</Words>
  <Characters>1113</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Harry Anthis</cp:lastModifiedBy>
  <cp:revision>2</cp:revision>
  <dcterms:created xsi:type="dcterms:W3CDTF">2025-09-09T10:23:00Z</dcterms:created>
  <dcterms:modified xsi:type="dcterms:W3CDTF">2025-09-09T10:23:00Z</dcterms:modified>
</cp:coreProperties>
</file>