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AE9FD" w14:textId="77777777" w:rsidR="00D91883" w:rsidRDefault="00D91883">
      <w:pPr>
        <w:jc w:val="center"/>
        <w:rPr>
          <w:color w:val="F3F3F3"/>
        </w:rPr>
      </w:pPr>
      <w:bookmarkStart w:id="0" w:name="_GoBack"/>
      <w:bookmarkEnd w:id="0"/>
    </w:p>
    <w:p w14:paraId="4FBF4F7F" w14:textId="77777777" w:rsidR="00D91883" w:rsidRDefault="002510CE">
      <w:pPr>
        <w:jc w:val="center"/>
        <w:rPr>
          <w:color w:val="F3F3F3"/>
        </w:rPr>
      </w:pPr>
      <w:r>
        <w:rPr>
          <w:noProof/>
          <w:color w:val="F3F3F3"/>
        </w:rPr>
        <w:drawing>
          <wp:inline distT="114300" distB="114300" distL="114300" distR="114300" wp14:anchorId="24572E4A" wp14:editId="3F9785E7">
            <wp:extent cx="852488" cy="852488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2488" cy="852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59AB00" w14:textId="56A9EA07" w:rsidR="00D91883" w:rsidRDefault="002510C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Αθήνα, </w:t>
      </w:r>
      <w:r w:rsidR="00585E69">
        <w:rPr>
          <w:b/>
          <w:sz w:val="24"/>
          <w:szCs w:val="24"/>
          <w:lang w:val="el-GR"/>
        </w:rPr>
        <w:t>15/09</w:t>
      </w:r>
      <w:r>
        <w:rPr>
          <w:b/>
          <w:sz w:val="24"/>
          <w:szCs w:val="24"/>
        </w:rPr>
        <w:t>/2025</w:t>
      </w:r>
    </w:p>
    <w:p w14:paraId="00022679" w14:textId="56BFB89D" w:rsidR="00D91883" w:rsidRPr="001708AB" w:rsidRDefault="002510CE">
      <w:pPr>
        <w:jc w:val="right"/>
        <w:rPr>
          <w:b/>
          <w:sz w:val="24"/>
          <w:szCs w:val="24"/>
          <w:lang w:val="el-GR"/>
        </w:rPr>
      </w:pPr>
      <w:proofErr w:type="spellStart"/>
      <w:r>
        <w:rPr>
          <w:b/>
          <w:sz w:val="24"/>
          <w:szCs w:val="24"/>
        </w:rPr>
        <w:t>Αρ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πρωτ</w:t>
      </w:r>
      <w:proofErr w:type="spellEnd"/>
      <w:r>
        <w:rPr>
          <w:b/>
          <w:sz w:val="24"/>
          <w:szCs w:val="24"/>
        </w:rPr>
        <w:t>:</w:t>
      </w:r>
      <w:r w:rsidR="001708AB">
        <w:rPr>
          <w:b/>
          <w:sz w:val="24"/>
          <w:szCs w:val="24"/>
          <w:lang w:val="el-GR"/>
        </w:rPr>
        <w:t>3</w:t>
      </w:r>
      <w:r w:rsidR="004425D9">
        <w:rPr>
          <w:b/>
          <w:sz w:val="24"/>
          <w:szCs w:val="24"/>
          <w:lang w:val="el-GR"/>
        </w:rPr>
        <w:t>79</w:t>
      </w:r>
    </w:p>
    <w:p w14:paraId="6D8AB304" w14:textId="77777777" w:rsidR="00D91883" w:rsidRDefault="00D91883">
      <w:pPr>
        <w:jc w:val="center"/>
        <w:rPr>
          <w:b/>
          <w:sz w:val="24"/>
          <w:szCs w:val="24"/>
        </w:rPr>
      </w:pPr>
    </w:p>
    <w:p w14:paraId="7D029018" w14:textId="77777777" w:rsidR="00D91883" w:rsidRDefault="002510CE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</w:rPr>
        <w:t>ΑΝΑΚΟΙΝΩΣΗ</w:t>
      </w:r>
    </w:p>
    <w:p w14:paraId="28756517" w14:textId="77777777" w:rsidR="008F1F8F" w:rsidRPr="008F1F8F" w:rsidRDefault="008F1F8F">
      <w:pPr>
        <w:jc w:val="center"/>
        <w:rPr>
          <w:b/>
          <w:sz w:val="24"/>
          <w:szCs w:val="24"/>
          <w:lang w:val="el-GR"/>
        </w:rPr>
      </w:pPr>
    </w:p>
    <w:p w14:paraId="0E6C0A47" w14:textId="61D2FFC9" w:rsidR="008F1F8F" w:rsidRPr="008F1F8F" w:rsidRDefault="002510CE" w:rsidP="008F1F8F">
      <w:pPr>
        <w:spacing w:line="360" w:lineRule="auto"/>
        <w:jc w:val="center"/>
        <w:rPr>
          <w:b/>
          <w:sz w:val="24"/>
          <w:szCs w:val="24"/>
          <w:lang w:val="el-GR"/>
        </w:rPr>
      </w:pPr>
      <w:r w:rsidRPr="008F1F8F">
        <w:rPr>
          <w:b/>
          <w:sz w:val="24"/>
          <w:szCs w:val="24"/>
        </w:rPr>
        <w:t xml:space="preserve">Ημερίδα της Ε.Δ.Ε. </w:t>
      </w:r>
      <w:r w:rsidR="008F1F8F" w:rsidRPr="008F1F8F">
        <w:rPr>
          <w:b/>
          <w:sz w:val="24"/>
          <w:szCs w:val="24"/>
          <w:lang w:val="el-GR"/>
        </w:rPr>
        <w:t>με θέμα</w:t>
      </w:r>
    </w:p>
    <w:p w14:paraId="665EE938" w14:textId="1194A434" w:rsidR="00D91883" w:rsidRPr="008F1F8F" w:rsidRDefault="008F1F8F" w:rsidP="008F1F8F">
      <w:pPr>
        <w:spacing w:line="360" w:lineRule="auto"/>
        <w:jc w:val="center"/>
        <w:rPr>
          <w:b/>
          <w:sz w:val="24"/>
          <w:szCs w:val="24"/>
          <w:lang w:val="el-GR"/>
        </w:rPr>
      </w:pPr>
      <w:r w:rsidRPr="008F1F8F">
        <w:rPr>
          <w:b/>
          <w:sz w:val="24"/>
          <w:szCs w:val="24"/>
          <w:lang w:val="el-GR"/>
        </w:rPr>
        <w:t>«Ζητήματα</w:t>
      </w:r>
      <w:r w:rsidRPr="008F1F8F">
        <w:rPr>
          <w:b/>
          <w:sz w:val="24"/>
          <w:szCs w:val="24"/>
        </w:rPr>
        <w:t xml:space="preserve"> Ποινικού Δικαίου</w:t>
      </w:r>
      <w:r w:rsidRPr="008F1F8F">
        <w:rPr>
          <w:b/>
          <w:sz w:val="24"/>
          <w:szCs w:val="24"/>
          <w:lang w:val="el-GR"/>
        </w:rPr>
        <w:t xml:space="preserve"> και Ποινικής Διαδικασίας»</w:t>
      </w:r>
    </w:p>
    <w:p w14:paraId="3971E0BD" w14:textId="77777777" w:rsidR="00031C64" w:rsidRPr="00031C64" w:rsidRDefault="00031C64" w:rsidP="00031C64">
      <w:pPr>
        <w:spacing w:line="360" w:lineRule="auto"/>
        <w:jc w:val="center"/>
        <w:rPr>
          <w:b/>
          <w:sz w:val="24"/>
          <w:szCs w:val="24"/>
          <w:lang w:val="el-GR"/>
        </w:rPr>
      </w:pPr>
    </w:p>
    <w:p w14:paraId="60978D3A" w14:textId="6202773E" w:rsidR="00585E69" w:rsidRDefault="00AD3B12" w:rsidP="00AD3B12">
      <w:pPr>
        <w:spacing w:after="240" w:line="360" w:lineRule="auto"/>
        <w:ind w:firstLine="720"/>
        <w:jc w:val="both"/>
        <w:rPr>
          <w:rFonts w:ascii="Verdana" w:eastAsia="Verdana" w:hAnsi="Verdana" w:cs="Verdana"/>
          <w:bCs/>
          <w:lang w:val="el-GR"/>
        </w:rPr>
      </w:pPr>
      <w:r w:rsidRPr="00AD3B12">
        <w:rPr>
          <w:rFonts w:ascii="Verdana" w:eastAsia="Verdana" w:hAnsi="Verdana" w:cs="Verdana"/>
          <w:bCs/>
          <w:lang w:val="el-GR"/>
        </w:rPr>
        <w:t xml:space="preserve">Η Ένωση Δικαστών και Εισαγγελέων </w:t>
      </w:r>
      <w:r w:rsidR="00585E69">
        <w:rPr>
          <w:rFonts w:ascii="Verdana" w:eastAsia="Verdana" w:hAnsi="Verdana" w:cs="Verdana"/>
          <w:bCs/>
          <w:lang w:val="el-GR"/>
        </w:rPr>
        <w:t>διοργανώνει</w:t>
      </w:r>
      <w:r w:rsidRPr="00AD3B12">
        <w:rPr>
          <w:rFonts w:ascii="Verdana" w:eastAsia="Verdana" w:hAnsi="Verdana" w:cs="Verdana"/>
          <w:bCs/>
          <w:lang w:val="el-GR"/>
        </w:rPr>
        <w:t xml:space="preserve"> </w:t>
      </w:r>
      <w:r w:rsidR="00585E69">
        <w:rPr>
          <w:rFonts w:ascii="Verdana" w:eastAsia="Verdana" w:hAnsi="Verdana" w:cs="Verdana"/>
          <w:bCs/>
          <w:lang w:val="el-GR"/>
        </w:rPr>
        <w:t>η</w:t>
      </w:r>
      <w:r w:rsidRPr="00AD3B12">
        <w:rPr>
          <w:rFonts w:ascii="Verdana" w:eastAsia="Verdana" w:hAnsi="Verdana" w:cs="Verdana"/>
          <w:bCs/>
          <w:lang w:val="el-GR"/>
        </w:rPr>
        <w:t>μερίδα με θέμα</w:t>
      </w:r>
      <w:r w:rsidR="007729F2">
        <w:rPr>
          <w:rFonts w:ascii="Verdana" w:eastAsia="Verdana" w:hAnsi="Verdana" w:cs="Verdana"/>
          <w:bCs/>
          <w:lang w:val="el-GR"/>
        </w:rPr>
        <w:t>:</w:t>
      </w:r>
      <w:r w:rsidRPr="00AD3B12">
        <w:rPr>
          <w:rFonts w:ascii="Verdana" w:eastAsia="Verdana" w:hAnsi="Verdana" w:cs="Verdana"/>
          <w:bCs/>
          <w:lang w:val="el-GR"/>
        </w:rPr>
        <w:t xml:space="preserve"> «Ζητήματα Ποινικού Δικαίου και Ποινικής Διαδικασίας», </w:t>
      </w:r>
      <w:r w:rsidR="00585E69">
        <w:rPr>
          <w:rFonts w:ascii="Verdana" w:eastAsia="Verdana" w:hAnsi="Verdana" w:cs="Verdana"/>
          <w:bCs/>
          <w:lang w:val="el-GR"/>
        </w:rPr>
        <w:t xml:space="preserve">που θα πραγματοποιηθεί το Σάββατο 27 Σεπτεμβρίου </w:t>
      </w:r>
      <w:r w:rsidRPr="00AD3B12">
        <w:rPr>
          <w:rFonts w:ascii="Verdana" w:eastAsia="Verdana" w:hAnsi="Verdana" w:cs="Verdana"/>
          <w:bCs/>
          <w:lang w:val="el-GR"/>
        </w:rPr>
        <w:t xml:space="preserve">2025 </w:t>
      </w:r>
      <w:r w:rsidR="00585E69">
        <w:rPr>
          <w:rFonts w:ascii="Verdana" w:eastAsia="Verdana" w:hAnsi="Verdana" w:cs="Verdana"/>
          <w:bCs/>
          <w:lang w:val="el-GR"/>
        </w:rPr>
        <w:t xml:space="preserve">και ώρα 10:00 </w:t>
      </w:r>
      <w:r w:rsidRPr="00AD3B12">
        <w:rPr>
          <w:rFonts w:ascii="Verdana" w:eastAsia="Verdana" w:hAnsi="Verdana" w:cs="Verdana"/>
          <w:bCs/>
          <w:lang w:val="el-GR"/>
        </w:rPr>
        <w:t>στην αίθουσα του αμφιθεάτρου του Εφετείου Αθηνών</w:t>
      </w:r>
      <w:r w:rsidR="00585E69">
        <w:rPr>
          <w:rFonts w:ascii="Verdana" w:eastAsia="Verdana" w:hAnsi="Verdana" w:cs="Verdana"/>
          <w:bCs/>
          <w:lang w:val="el-GR"/>
        </w:rPr>
        <w:t>. Η ημερίδα απευθύνεται</w:t>
      </w:r>
      <w:r w:rsidRPr="00AD3B12">
        <w:rPr>
          <w:rFonts w:ascii="Verdana" w:eastAsia="Verdana" w:hAnsi="Verdana" w:cs="Verdana"/>
          <w:bCs/>
          <w:lang w:val="el-GR"/>
        </w:rPr>
        <w:t xml:space="preserve"> στους πρώην Ειρηνοδίκες </w:t>
      </w:r>
      <w:r w:rsidR="00585E69">
        <w:rPr>
          <w:rFonts w:ascii="Verdana" w:eastAsia="Verdana" w:hAnsi="Verdana" w:cs="Verdana"/>
          <w:bCs/>
          <w:lang w:val="el-GR"/>
        </w:rPr>
        <w:t xml:space="preserve">– Πταισματοδίκες </w:t>
      </w:r>
      <w:r w:rsidRPr="00AD3B12">
        <w:rPr>
          <w:rFonts w:ascii="Verdana" w:eastAsia="Verdana" w:hAnsi="Verdana" w:cs="Verdana"/>
          <w:bCs/>
          <w:lang w:val="el-GR"/>
        </w:rPr>
        <w:t>(</w:t>
      </w:r>
      <w:r w:rsidR="00585E69">
        <w:rPr>
          <w:rFonts w:ascii="Verdana" w:eastAsia="Verdana" w:hAnsi="Verdana" w:cs="Verdana"/>
          <w:bCs/>
          <w:lang w:val="el-GR"/>
        </w:rPr>
        <w:t>ήδη πρωτοδίκες ειδικής και γενικής επετηρίδας</w:t>
      </w:r>
      <w:r w:rsidR="003E1F1B">
        <w:rPr>
          <w:rFonts w:ascii="Verdana" w:eastAsia="Verdana" w:hAnsi="Verdana" w:cs="Verdana"/>
          <w:bCs/>
          <w:lang w:val="el-GR"/>
        </w:rPr>
        <w:t>)</w:t>
      </w:r>
      <w:r w:rsidR="00585E69">
        <w:rPr>
          <w:rFonts w:ascii="Verdana" w:eastAsia="Verdana" w:hAnsi="Verdana" w:cs="Verdana"/>
          <w:bCs/>
          <w:lang w:val="el-GR"/>
        </w:rPr>
        <w:t xml:space="preserve"> και οι αναφερόμενοι μπορούν να την παρακολουθήσουν είτε δια ζώσης είτε εξ αποστάσεως μέσω συνδέσμου που θα ανακοινωθεί τις επόμενες ημέρες</w:t>
      </w:r>
      <w:r w:rsidRPr="00AD3B12">
        <w:rPr>
          <w:rFonts w:ascii="Verdana" w:eastAsia="Verdana" w:hAnsi="Verdana" w:cs="Verdana"/>
          <w:bCs/>
          <w:lang w:val="el-GR"/>
        </w:rPr>
        <w:t>.</w:t>
      </w:r>
    </w:p>
    <w:p w14:paraId="0117958E" w14:textId="1622B25C" w:rsidR="00AD3B12" w:rsidRPr="00AD3B12" w:rsidRDefault="00585E69" w:rsidP="00AD3B12">
      <w:pPr>
        <w:spacing w:after="240" w:line="360" w:lineRule="auto"/>
        <w:ind w:firstLine="720"/>
        <w:jc w:val="both"/>
        <w:rPr>
          <w:rFonts w:ascii="Verdana" w:eastAsia="Verdana" w:hAnsi="Verdana" w:cs="Verdana"/>
          <w:bCs/>
          <w:lang w:val="el-GR"/>
        </w:rPr>
      </w:pPr>
      <w:r>
        <w:rPr>
          <w:rFonts w:ascii="Verdana" w:eastAsia="Verdana" w:hAnsi="Verdana" w:cs="Verdana"/>
          <w:bCs/>
          <w:lang w:val="el-GR"/>
        </w:rPr>
        <w:t>Για την καλύτερη εξυπηρέτηση των συναδέλφων ο χώρος στάθμευσης του Εφετείου Αθηνών θα είναι ανοικτός από τις 09:00 της 27-9-2025 μέχρι το πέρας της εκδήλωσης.</w:t>
      </w:r>
      <w:r w:rsidR="00AD3B12" w:rsidRPr="00AD3B12">
        <w:rPr>
          <w:rFonts w:ascii="Verdana" w:eastAsia="Verdana" w:hAnsi="Verdana" w:cs="Verdana"/>
          <w:bCs/>
          <w:lang w:val="el-GR"/>
        </w:rPr>
        <w:t xml:space="preserve"> </w:t>
      </w:r>
    </w:p>
    <w:p w14:paraId="5D42A165" w14:textId="4C2138CE" w:rsidR="00D91883" w:rsidRDefault="00AD3B12" w:rsidP="00031C64">
      <w:pPr>
        <w:spacing w:after="240" w:line="360" w:lineRule="auto"/>
        <w:ind w:firstLine="720"/>
        <w:jc w:val="both"/>
        <w:rPr>
          <w:rFonts w:ascii="Verdana" w:eastAsia="Verdana" w:hAnsi="Verdana" w:cs="Verdana"/>
          <w:bCs/>
          <w:lang w:val="el-GR"/>
        </w:rPr>
      </w:pPr>
      <w:r w:rsidRPr="00AD3B12">
        <w:rPr>
          <w:rFonts w:ascii="Verdana" w:eastAsia="Verdana" w:hAnsi="Verdana" w:cs="Verdana"/>
          <w:bCs/>
          <w:lang w:val="el-GR"/>
        </w:rPr>
        <w:t>Για περισσότερες πληροφορίες  μπορείτε να απευθυνθείτε στη Γραμματεία της Ένωσης (</w:t>
      </w:r>
      <w:r w:rsidR="00AE589C">
        <w:rPr>
          <w:rFonts w:ascii="Verdana" w:eastAsia="Verdana" w:hAnsi="Verdana" w:cs="Verdana"/>
          <w:bCs/>
          <w:lang w:val="el-GR"/>
        </w:rPr>
        <w:t xml:space="preserve"> </w:t>
      </w:r>
      <w:proofErr w:type="spellStart"/>
      <w:r w:rsidRPr="00AD3B12">
        <w:rPr>
          <w:rFonts w:ascii="Verdana" w:eastAsia="Verdana" w:hAnsi="Verdana" w:cs="Verdana"/>
          <w:bCs/>
          <w:lang w:val="el-GR"/>
        </w:rPr>
        <w:t>τηλ</w:t>
      </w:r>
      <w:proofErr w:type="spellEnd"/>
      <w:r w:rsidRPr="00AD3B12">
        <w:rPr>
          <w:rFonts w:ascii="Verdana" w:eastAsia="Verdana" w:hAnsi="Verdana" w:cs="Verdana"/>
          <w:bCs/>
          <w:lang w:val="el-GR"/>
        </w:rPr>
        <w:t xml:space="preserve">: 213 215 6114  </w:t>
      </w:r>
      <w:r w:rsidR="00AE589C" w:rsidRPr="00AD3B12">
        <w:rPr>
          <w:rFonts w:ascii="Verdana" w:eastAsia="Verdana" w:hAnsi="Verdana" w:cs="Verdana"/>
          <w:bCs/>
          <w:lang w:val="el-GR"/>
        </w:rPr>
        <w:t>email</w:t>
      </w:r>
      <w:r w:rsidRPr="00AD3B12">
        <w:rPr>
          <w:rFonts w:ascii="Verdana" w:eastAsia="Verdana" w:hAnsi="Verdana" w:cs="Verdana"/>
          <w:bCs/>
          <w:lang w:val="el-GR"/>
        </w:rPr>
        <w:t xml:space="preserve">: </w:t>
      </w:r>
      <w:hyperlink r:id="rId5" w:history="1">
        <w:r w:rsidR="00AE589C" w:rsidRPr="00766943">
          <w:rPr>
            <w:rStyle w:val="-"/>
            <w:rFonts w:ascii="Verdana" w:eastAsia="Verdana" w:hAnsi="Verdana" w:cs="Verdana"/>
            <w:bCs/>
            <w:lang w:val="el-GR"/>
          </w:rPr>
          <w:t>endikeis@otenet.gr</w:t>
        </w:r>
      </w:hyperlink>
      <w:r w:rsidR="00AE589C">
        <w:rPr>
          <w:rFonts w:ascii="Verdana" w:eastAsia="Verdana" w:hAnsi="Verdana" w:cs="Verdana"/>
          <w:bCs/>
          <w:lang w:val="el-GR"/>
        </w:rPr>
        <w:t xml:space="preserve"> </w:t>
      </w:r>
      <w:r w:rsidRPr="00AD3B12">
        <w:rPr>
          <w:rFonts w:ascii="Verdana" w:eastAsia="Verdana" w:hAnsi="Verdana" w:cs="Verdana"/>
          <w:bCs/>
          <w:lang w:val="el-GR"/>
        </w:rPr>
        <w:t>)</w:t>
      </w:r>
    </w:p>
    <w:p w14:paraId="7CA9392C" w14:textId="77777777" w:rsidR="00FD4265" w:rsidRDefault="00FD4265" w:rsidP="00031C64">
      <w:pPr>
        <w:spacing w:after="240" w:line="360" w:lineRule="auto"/>
        <w:ind w:firstLine="720"/>
        <w:jc w:val="both"/>
        <w:rPr>
          <w:rFonts w:ascii="Verdana" w:eastAsia="Verdana" w:hAnsi="Verdana" w:cs="Verdana"/>
          <w:bCs/>
          <w:lang w:val="el-GR"/>
        </w:rPr>
      </w:pPr>
    </w:p>
    <w:p w14:paraId="31AC3110" w14:textId="15AF9060" w:rsidR="00FD4265" w:rsidRPr="00031C64" w:rsidRDefault="00FD4265" w:rsidP="00FD4265">
      <w:pPr>
        <w:spacing w:after="240" w:line="360" w:lineRule="auto"/>
        <w:ind w:firstLine="720"/>
        <w:jc w:val="center"/>
        <w:rPr>
          <w:rFonts w:ascii="Verdana" w:eastAsia="Verdana" w:hAnsi="Verdana" w:cs="Verdana"/>
          <w:bCs/>
          <w:lang w:val="el-GR"/>
        </w:rPr>
      </w:pPr>
      <w:r w:rsidRPr="00FD4265">
        <w:rPr>
          <w:rFonts w:ascii="Calibri" w:eastAsia="Calibri" w:hAnsi="Calibri" w:cs="Times New Roman"/>
          <w:noProof/>
          <w:kern w:val="2"/>
          <w:lang w:val="el-GR" w:eastAsia="en-US"/>
          <w14:ligatures w14:val="standardContextual"/>
        </w:rPr>
        <w:drawing>
          <wp:inline distT="0" distB="0" distL="0" distR="0" wp14:anchorId="0B42702B" wp14:editId="2CD502CC">
            <wp:extent cx="3309773" cy="1339215"/>
            <wp:effectExtent l="0" t="0" r="5080" b="0"/>
            <wp:docPr id="135482815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25" cy="13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675EF" w14:textId="11FFA87A" w:rsidR="00D91883" w:rsidRDefault="00D91883">
      <w:pPr>
        <w:shd w:val="clear" w:color="auto" w:fill="FFFFFF"/>
        <w:spacing w:before="240" w:after="240"/>
        <w:ind w:firstLine="720"/>
        <w:jc w:val="center"/>
        <w:rPr>
          <w:rFonts w:ascii="Verdana" w:eastAsia="Verdana" w:hAnsi="Verdana" w:cs="Verdana"/>
        </w:rPr>
      </w:pPr>
    </w:p>
    <w:sectPr w:rsidR="00D9188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883"/>
    <w:rsid w:val="00031C64"/>
    <w:rsid w:val="00127B3B"/>
    <w:rsid w:val="001708AB"/>
    <w:rsid w:val="0020578D"/>
    <w:rsid w:val="002510CE"/>
    <w:rsid w:val="00325B1C"/>
    <w:rsid w:val="003E1F1B"/>
    <w:rsid w:val="004425D9"/>
    <w:rsid w:val="004B6666"/>
    <w:rsid w:val="00585E69"/>
    <w:rsid w:val="007729F2"/>
    <w:rsid w:val="007E10E3"/>
    <w:rsid w:val="008D7985"/>
    <w:rsid w:val="008F1F8F"/>
    <w:rsid w:val="00AD3B12"/>
    <w:rsid w:val="00AE589C"/>
    <w:rsid w:val="00C4154A"/>
    <w:rsid w:val="00D91883"/>
    <w:rsid w:val="00DE7319"/>
    <w:rsid w:val="00FD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EB0D"/>
  <w15:docId w15:val="{FCE7FCC7-24BE-4CA6-8B06-DC6063E2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-">
    <w:name w:val="Hyperlink"/>
    <w:basedOn w:val="a0"/>
    <w:uiPriority w:val="99"/>
    <w:unhideWhenUsed/>
    <w:rsid w:val="00AE589C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E5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endikeis@otenet.gr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Anthis</dc:creator>
  <cp:lastModifiedBy>Harry Anthis</cp:lastModifiedBy>
  <cp:revision>2</cp:revision>
  <dcterms:created xsi:type="dcterms:W3CDTF">2025-09-15T11:41:00Z</dcterms:created>
  <dcterms:modified xsi:type="dcterms:W3CDTF">2025-09-15T11:41:00Z</dcterms:modified>
</cp:coreProperties>
</file>