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394B0" w14:textId="2BDBF769" w:rsidR="003D135B" w:rsidRPr="008B6363" w:rsidRDefault="00704A60" w:rsidP="00704A60">
      <w:pPr>
        <w:rPr>
          <w:b/>
        </w:rPr>
      </w:pPr>
      <w:bookmarkStart w:id="0" w:name="_GoBack"/>
      <w:bookmarkEnd w:id="0"/>
      <w:r>
        <w:rPr>
          <w:b/>
        </w:rPr>
        <w:t xml:space="preserve">                      </w:t>
      </w:r>
      <w:r w:rsidRPr="006A0014">
        <w:rPr>
          <w:b/>
        </w:rPr>
        <w:t>ΕΝΩΣΗ</w:t>
      </w:r>
    </w:p>
    <w:p w14:paraId="543E77EF" w14:textId="4305BD15" w:rsidR="00704A60" w:rsidRPr="003D135B" w:rsidRDefault="00704A60" w:rsidP="00704A60">
      <w:pPr>
        <w:rPr>
          <w:b/>
        </w:rPr>
      </w:pPr>
      <w:r w:rsidRPr="008F023A">
        <w:rPr>
          <w:b/>
        </w:rPr>
        <w:t xml:space="preserve"> </w:t>
      </w:r>
      <w:r w:rsidRPr="006A0014">
        <w:rPr>
          <w:b/>
        </w:rPr>
        <w:t>ΔΙΚΑΣΤΩΝ &amp; ΕΙΣΑΓΓΕΛΕΩΝ</w:t>
      </w:r>
      <w:r w:rsidRPr="00190888">
        <w:rPr>
          <w:b/>
          <w:sz w:val="20"/>
          <w:szCs w:val="20"/>
        </w:rPr>
        <w:tab/>
      </w:r>
      <w:r w:rsidRPr="00190888">
        <w:rPr>
          <w:b/>
          <w:sz w:val="20"/>
          <w:szCs w:val="20"/>
        </w:rPr>
        <w:tab/>
      </w:r>
      <w:r w:rsidRPr="00190888">
        <w:rPr>
          <w:b/>
          <w:sz w:val="20"/>
          <w:szCs w:val="20"/>
        </w:rPr>
        <w:tab/>
      </w:r>
    </w:p>
    <w:p w14:paraId="7B8BFDDD" w14:textId="77777777" w:rsidR="00704A60" w:rsidRPr="00190888" w:rsidRDefault="00704A60" w:rsidP="00704A60">
      <w:pPr>
        <w:rPr>
          <w:sz w:val="20"/>
          <w:szCs w:val="20"/>
        </w:rPr>
      </w:pPr>
      <w:r>
        <w:rPr>
          <w:sz w:val="20"/>
          <w:szCs w:val="20"/>
        </w:rPr>
        <w:t xml:space="preserve">            </w:t>
      </w:r>
      <w:r w:rsidRPr="00190888">
        <w:rPr>
          <w:sz w:val="20"/>
          <w:szCs w:val="20"/>
        </w:rPr>
        <w:t xml:space="preserve"> ΠΡΩΤΟΔΙΚΕΙΟ ΑΘΗΝΩΝ</w:t>
      </w:r>
    </w:p>
    <w:p w14:paraId="4496F2A8" w14:textId="77777777" w:rsidR="00704A60" w:rsidRPr="00190888" w:rsidRDefault="00704A60" w:rsidP="00704A60">
      <w:pPr>
        <w:rPr>
          <w:sz w:val="20"/>
          <w:szCs w:val="20"/>
        </w:rPr>
      </w:pPr>
      <w:r>
        <w:rPr>
          <w:sz w:val="20"/>
          <w:szCs w:val="20"/>
        </w:rPr>
        <w:t xml:space="preserve">       </w:t>
      </w:r>
      <w:r w:rsidRPr="00190888">
        <w:rPr>
          <w:sz w:val="20"/>
          <w:szCs w:val="20"/>
        </w:rPr>
        <w:t>(ΠΡΩΗΝ ΣΧΟΛΗ ΕΥΕΛΠΙΔΩΝ)</w:t>
      </w:r>
    </w:p>
    <w:p w14:paraId="6DE7FC1B" w14:textId="77777777" w:rsidR="00704A60" w:rsidRDefault="00704A60" w:rsidP="00704A60">
      <w:pPr>
        <w:rPr>
          <w:sz w:val="20"/>
          <w:szCs w:val="20"/>
        </w:rPr>
      </w:pPr>
      <w:r>
        <w:rPr>
          <w:sz w:val="20"/>
          <w:szCs w:val="20"/>
        </w:rPr>
        <w:t xml:space="preserve">            </w:t>
      </w:r>
      <w:r w:rsidRPr="00190888">
        <w:rPr>
          <w:sz w:val="20"/>
          <w:szCs w:val="20"/>
        </w:rPr>
        <w:t>ΚΤΙΡΙΟ 6 –ΓΡΑΦΕΙΟ 210</w:t>
      </w:r>
    </w:p>
    <w:p w14:paraId="0C685A91" w14:textId="1556A2E5" w:rsidR="00704A60" w:rsidRPr="008B6363" w:rsidRDefault="003D135B" w:rsidP="00704A60">
      <w:pPr>
        <w:rPr>
          <w:sz w:val="20"/>
          <w:szCs w:val="20"/>
          <w:lang w:val="en-US"/>
        </w:rPr>
      </w:pPr>
      <w:r w:rsidRPr="008B6363">
        <w:rPr>
          <w:sz w:val="20"/>
          <w:szCs w:val="20"/>
        </w:rPr>
        <w:t xml:space="preserve">       </w:t>
      </w:r>
      <w:r w:rsidR="00704A60" w:rsidRPr="00190888">
        <w:rPr>
          <w:sz w:val="20"/>
          <w:szCs w:val="20"/>
        </w:rPr>
        <w:t>ΤΗΛ</w:t>
      </w:r>
      <w:r w:rsidR="00704A60" w:rsidRPr="00020C2F">
        <w:rPr>
          <w:sz w:val="20"/>
          <w:szCs w:val="20"/>
        </w:rPr>
        <w:t xml:space="preserve">: </w:t>
      </w:r>
      <w:r w:rsidR="00704A60">
        <w:rPr>
          <w:sz w:val="20"/>
          <w:szCs w:val="20"/>
        </w:rPr>
        <w:t xml:space="preserve">2132156114 </w:t>
      </w:r>
      <w:r w:rsidR="00010486" w:rsidRPr="00010486">
        <w:rPr>
          <w:sz w:val="20"/>
          <w:szCs w:val="20"/>
        </w:rPr>
        <w:t>,</w:t>
      </w:r>
      <w:r w:rsidR="00704A60" w:rsidRPr="00020C2F">
        <w:rPr>
          <w:sz w:val="20"/>
          <w:szCs w:val="20"/>
        </w:rPr>
        <w:t xml:space="preserve"> </w:t>
      </w:r>
      <w:r w:rsidR="00704A60" w:rsidRPr="00190888">
        <w:rPr>
          <w:sz w:val="20"/>
          <w:szCs w:val="20"/>
        </w:rPr>
        <w:t>Τ</w:t>
      </w:r>
      <w:r w:rsidR="00704A60" w:rsidRPr="00190888">
        <w:rPr>
          <w:sz w:val="20"/>
          <w:szCs w:val="20"/>
          <w:lang w:val="de-DE"/>
        </w:rPr>
        <w:t>.</w:t>
      </w:r>
      <w:r w:rsidR="00704A60" w:rsidRPr="00190888">
        <w:rPr>
          <w:sz w:val="20"/>
          <w:szCs w:val="20"/>
        </w:rPr>
        <w:t>Κ</w:t>
      </w:r>
      <w:r w:rsidR="00704A60" w:rsidRPr="00190888">
        <w:rPr>
          <w:sz w:val="20"/>
          <w:szCs w:val="20"/>
          <w:lang w:val="de-DE"/>
        </w:rPr>
        <w:t>. 1</w:t>
      </w:r>
      <w:r w:rsidR="00010486">
        <w:rPr>
          <w:sz w:val="20"/>
          <w:szCs w:val="20"/>
          <w:lang w:val="de-DE"/>
        </w:rPr>
        <w:t>13</w:t>
      </w:r>
      <w:r w:rsidR="00704A60" w:rsidRPr="00190888">
        <w:rPr>
          <w:sz w:val="20"/>
          <w:szCs w:val="20"/>
          <w:lang w:val="de-DE"/>
        </w:rPr>
        <w:t xml:space="preserve">. </w:t>
      </w:r>
      <w:r w:rsidR="00010486">
        <w:rPr>
          <w:sz w:val="20"/>
          <w:szCs w:val="20"/>
          <w:lang w:val="de-DE"/>
        </w:rPr>
        <w:t>62</w:t>
      </w:r>
    </w:p>
    <w:p w14:paraId="1A672673" w14:textId="0D6615C9" w:rsidR="00704A60" w:rsidRPr="00190888" w:rsidRDefault="00704A60" w:rsidP="00704A60">
      <w:pPr>
        <w:rPr>
          <w:sz w:val="20"/>
          <w:szCs w:val="20"/>
          <w:lang w:val="de-DE"/>
        </w:rPr>
      </w:pPr>
      <w:r>
        <w:rPr>
          <w:sz w:val="20"/>
          <w:szCs w:val="20"/>
          <w:lang w:val="de-DE"/>
        </w:rPr>
        <w:t xml:space="preserve">        </w:t>
      </w:r>
      <w:r w:rsidR="003D135B">
        <w:rPr>
          <w:sz w:val="20"/>
          <w:szCs w:val="20"/>
          <w:lang w:val="de-DE"/>
        </w:rPr>
        <w:t xml:space="preserve">  </w:t>
      </w:r>
      <w:r>
        <w:rPr>
          <w:sz w:val="20"/>
          <w:szCs w:val="20"/>
          <w:lang w:val="de-DE"/>
        </w:rPr>
        <w:t xml:space="preserve"> </w:t>
      </w:r>
      <w:r w:rsidRPr="00190888">
        <w:rPr>
          <w:sz w:val="20"/>
          <w:szCs w:val="20"/>
          <w:lang w:val="de-DE"/>
        </w:rPr>
        <w:t xml:space="preserve">e- mail: </w:t>
      </w:r>
      <w:r w:rsidR="00646478">
        <w:fldChar w:fldCharType="begin"/>
      </w:r>
      <w:r w:rsidR="00646478" w:rsidRPr="001414C0">
        <w:rPr>
          <w:lang w:val="en-US"/>
        </w:rPr>
        <w:instrText xml:space="preserve"> HYPERLINK "mailto:endikeis@otenet.gr" </w:instrText>
      </w:r>
      <w:r w:rsidR="00646478">
        <w:fldChar w:fldCharType="separate"/>
      </w:r>
      <w:r w:rsidRPr="00190888">
        <w:rPr>
          <w:rStyle w:val="-"/>
          <w:sz w:val="20"/>
          <w:szCs w:val="20"/>
          <w:lang w:val="de-DE"/>
        </w:rPr>
        <w:t>endikeis@otenet.gr</w:t>
      </w:r>
      <w:r w:rsidR="00646478">
        <w:rPr>
          <w:rStyle w:val="-"/>
          <w:sz w:val="20"/>
          <w:szCs w:val="20"/>
          <w:lang w:val="de-DE"/>
        </w:rPr>
        <w:fldChar w:fldCharType="end"/>
      </w:r>
    </w:p>
    <w:p w14:paraId="023ABEFB" w14:textId="77777777" w:rsidR="00704A60" w:rsidRPr="003D135B" w:rsidRDefault="00704A60" w:rsidP="00704A60">
      <w:pPr>
        <w:jc w:val="right"/>
        <w:rPr>
          <w:lang w:val="en-US"/>
        </w:rPr>
      </w:pPr>
    </w:p>
    <w:p w14:paraId="22BD5550" w14:textId="2894202C" w:rsidR="00704A60" w:rsidRPr="008B6363" w:rsidRDefault="00704A60" w:rsidP="00704A60">
      <w:pPr>
        <w:pStyle w:val="Web"/>
        <w:shd w:val="clear" w:color="auto" w:fill="FFFFFF"/>
        <w:spacing w:before="0" w:beforeAutospacing="0" w:after="0" w:afterAutospacing="0"/>
        <w:ind w:firstLine="720"/>
        <w:jc w:val="both"/>
        <w:textAlignment w:val="baseline"/>
        <w:rPr>
          <w:lang w:val="en-US"/>
        </w:rPr>
      </w:pPr>
      <w:r w:rsidRPr="003D135B">
        <w:rPr>
          <w:rFonts w:ascii="Arial" w:hAnsi="Arial" w:cs="Arial"/>
          <w:lang w:val="en-US"/>
        </w:rPr>
        <w:t xml:space="preserve">                                                                                     </w:t>
      </w:r>
      <w:r w:rsidRPr="00355390">
        <w:t>Αθήνα</w:t>
      </w:r>
      <w:r w:rsidRPr="008B6363">
        <w:rPr>
          <w:lang w:val="en-US"/>
        </w:rPr>
        <w:t xml:space="preserve">, </w:t>
      </w:r>
      <w:r w:rsidR="00DD0DDA" w:rsidRPr="008B6363">
        <w:rPr>
          <w:lang w:val="en-US"/>
        </w:rPr>
        <w:t>0</w:t>
      </w:r>
      <w:r w:rsidR="00E5577B" w:rsidRPr="008B6363">
        <w:rPr>
          <w:lang w:val="en-US"/>
        </w:rPr>
        <w:t>2</w:t>
      </w:r>
      <w:r w:rsidR="00DD0DDA" w:rsidRPr="008B6363">
        <w:rPr>
          <w:lang w:val="en-US"/>
        </w:rPr>
        <w:t>/07/2025</w:t>
      </w:r>
    </w:p>
    <w:p w14:paraId="547EA565" w14:textId="6264A32C" w:rsidR="00704A60" w:rsidRPr="00355390" w:rsidRDefault="00704A60" w:rsidP="00704A60">
      <w:pPr>
        <w:pStyle w:val="Web"/>
        <w:shd w:val="clear" w:color="auto" w:fill="FFFFFF"/>
        <w:spacing w:before="0" w:beforeAutospacing="0" w:after="0" w:afterAutospacing="0"/>
        <w:ind w:firstLine="720"/>
        <w:jc w:val="both"/>
        <w:textAlignment w:val="baseline"/>
      </w:pPr>
      <w:r w:rsidRPr="008B6363">
        <w:rPr>
          <w:lang w:val="en-US"/>
        </w:rPr>
        <w:t xml:space="preserve">                                                                                         </w:t>
      </w:r>
      <w:r w:rsidR="00B174FD" w:rsidRPr="008B6363">
        <w:rPr>
          <w:lang w:val="en-US"/>
        </w:rPr>
        <w:t xml:space="preserve">      </w:t>
      </w:r>
      <w:proofErr w:type="spellStart"/>
      <w:r w:rsidRPr="00355390">
        <w:t>Αρ</w:t>
      </w:r>
      <w:proofErr w:type="spellEnd"/>
      <w:r w:rsidRPr="00355390">
        <w:t>. Πρωτ.</w:t>
      </w:r>
      <w:r w:rsidR="00087355">
        <w:t>30</w:t>
      </w:r>
      <w:r w:rsidR="004E3380">
        <w:t>3</w:t>
      </w:r>
    </w:p>
    <w:p w14:paraId="199C018A" w14:textId="77777777" w:rsidR="00704A60" w:rsidRDefault="00704A60" w:rsidP="00374AEB">
      <w:pPr>
        <w:spacing w:line="360" w:lineRule="auto"/>
        <w:rPr>
          <w:b/>
        </w:rPr>
      </w:pPr>
    </w:p>
    <w:p w14:paraId="10F3C98D" w14:textId="77777777" w:rsidR="004C55C5" w:rsidRPr="004C55C5" w:rsidRDefault="004C55C5" w:rsidP="004C55C5">
      <w:pPr>
        <w:spacing w:line="360" w:lineRule="auto"/>
        <w:jc w:val="center"/>
        <w:rPr>
          <w:b/>
        </w:rPr>
      </w:pPr>
      <w:r w:rsidRPr="004C55C5">
        <w:rPr>
          <w:b/>
        </w:rPr>
        <w:t xml:space="preserve">Ηλεκτρονική ψηφοφορία </w:t>
      </w:r>
    </w:p>
    <w:p w14:paraId="3F7AC565" w14:textId="4228A61E" w:rsidR="004C55C5" w:rsidRDefault="004C55C5" w:rsidP="00B174FD">
      <w:pPr>
        <w:jc w:val="center"/>
        <w:rPr>
          <w:b/>
        </w:rPr>
      </w:pPr>
      <w:r w:rsidRPr="004C55C5">
        <w:rPr>
          <w:b/>
        </w:rPr>
        <w:t>για τ</w:t>
      </w:r>
      <w:r w:rsidR="00B174FD">
        <w:rPr>
          <w:b/>
        </w:rPr>
        <w:t>ο υπό διαβούλευση σχέδιο νόμου για τον Κώδικα Πολιτικής Δικονομίας</w:t>
      </w:r>
      <w:r w:rsidR="00DD0DDA">
        <w:rPr>
          <w:b/>
        </w:rPr>
        <w:t xml:space="preserve"> </w:t>
      </w:r>
    </w:p>
    <w:p w14:paraId="4FD0CB6C" w14:textId="77777777" w:rsidR="00B174FD" w:rsidRDefault="00B174FD" w:rsidP="00B174FD">
      <w:pPr>
        <w:jc w:val="center"/>
        <w:rPr>
          <w:b/>
        </w:rPr>
      </w:pPr>
    </w:p>
    <w:p w14:paraId="08C35DF5" w14:textId="77777777" w:rsidR="00B174FD" w:rsidRPr="00B174FD" w:rsidRDefault="00B174FD" w:rsidP="00B174FD">
      <w:pPr>
        <w:jc w:val="center"/>
        <w:rPr>
          <w:b/>
        </w:rPr>
      </w:pPr>
    </w:p>
    <w:p w14:paraId="576D9E6E" w14:textId="5E3B86ED" w:rsidR="002720C4" w:rsidRPr="00355390" w:rsidRDefault="004C55C5" w:rsidP="002720C4">
      <w:pPr>
        <w:spacing w:line="360" w:lineRule="auto"/>
        <w:jc w:val="both"/>
      </w:pPr>
      <w:r>
        <w:tab/>
      </w:r>
      <w:r w:rsidR="002720C4" w:rsidRPr="00355390">
        <w:t xml:space="preserve">Στις 28/06/2025 </w:t>
      </w:r>
      <w:proofErr w:type="spellStart"/>
      <w:r w:rsidR="002720C4" w:rsidRPr="00355390">
        <w:t>συγκλήθηκε</w:t>
      </w:r>
      <w:proofErr w:type="spellEnd"/>
      <w:r w:rsidR="002720C4" w:rsidRPr="00355390">
        <w:t xml:space="preserve"> έκτακτο Διοικητικό Συμβούλιο για να αποφασίσει τη στάση της Ένωσης απέναντι στο υπό διαβούλευση σχέδιο νόμου για τον Κώδικα Πολιτικής Δικονομίας</w:t>
      </w:r>
      <w:r w:rsidR="00355390" w:rsidRPr="00355390">
        <w:t xml:space="preserve"> </w:t>
      </w:r>
      <w:r w:rsidR="00355390">
        <w:t xml:space="preserve">και </w:t>
      </w:r>
      <w:r w:rsidR="004461A7" w:rsidRPr="00355390">
        <w:t xml:space="preserve">αποφασίστηκε ομόφωνα η </w:t>
      </w:r>
      <w:r w:rsidR="002720C4" w:rsidRPr="00355390">
        <w:t xml:space="preserve"> </w:t>
      </w:r>
      <w:r w:rsidR="002720C4" w:rsidRPr="00355390">
        <w:rPr>
          <w:b/>
          <w:bCs/>
        </w:rPr>
        <w:t>διεξαγωγή ηλεκτρονικής ψηφοφορίας</w:t>
      </w:r>
      <w:r w:rsidR="002720C4" w:rsidRPr="00355390">
        <w:t>, για να διαπιστωθούν οι επιπτώσεις των προτεινόμενων ρυθμίσεων στην ποιότητα του δικαστικού έργου</w:t>
      </w:r>
      <w:r w:rsidR="00355390">
        <w:t>.</w:t>
      </w:r>
    </w:p>
    <w:p w14:paraId="63F39253" w14:textId="2CB42770" w:rsidR="00806ACC" w:rsidRDefault="004C55C5" w:rsidP="002720C4">
      <w:pPr>
        <w:spacing w:line="360" w:lineRule="auto"/>
        <w:ind w:firstLine="360"/>
        <w:jc w:val="both"/>
      </w:pPr>
      <w:r>
        <w:t>Πριν προβού</w:t>
      </w:r>
      <w:r w:rsidR="00806ACC">
        <w:t>με σε οποιαδήποτε περαιτέρω ενέργεια και πριν την τοποθέτησή μας στη Βουλή κατά την διαδικασία ακρόασης των φορέων, ζητούμε από τους συναδέλφους- μέλη της Ένωσής μας να συμμετέχουν στην ηλεκτρονική ψηφ</w:t>
      </w:r>
      <w:r w:rsidR="00685656">
        <w:t>οφορία</w:t>
      </w:r>
      <w:r w:rsidR="00806ACC">
        <w:t xml:space="preserve">, </w:t>
      </w:r>
      <w:r w:rsidR="00450423" w:rsidRPr="00450423">
        <w:rPr>
          <w:b/>
          <w:u w:val="single"/>
        </w:rPr>
        <w:t>που θα διεξαχθεί α</w:t>
      </w:r>
      <w:r w:rsidR="006F31FF">
        <w:rPr>
          <w:b/>
          <w:u w:val="single"/>
        </w:rPr>
        <w:t>πό τη</w:t>
      </w:r>
      <w:r w:rsidR="002720C4">
        <w:rPr>
          <w:b/>
          <w:u w:val="single"/>
        </w:rPr>
        <w:t>ν Πέμπτη</w:t>
      </w:r>
      <w:r w:rsidR="006F31FF">
        <w:rPr>
          <w:b/>
          <w:u w:val="single"/>
        </w:rPr>
        <w:t xml:space="preserve"> </w:t>
      </w:r>
      <w:r w:rsidR="002720C4">
        <w:rPr>
          <w:b/>
          <w:u w:val="single"/>
        </w:rPr>
        <w:t>3 Ιουλίου</w:t>
      </w:r>
      <w:r w:rsidR="006F31FF">
        <w:rPr>
          <w:b/>
          <w:u w:val="single"/>
        </w:rPr>
        <w:t xml:space="preserve"> </w:t>
      </w:r>
      <w:r w:rsidR="00CD09E2">
        <w:rPr>
          <w:b/>
          <w:u w:val="single"/>
        </w:rPr>
        <w:t xml:space="preserve">και </w:t>
      </w:r>
      <w:r w:rsidR="006F31FF">
        <w:rPr>
          <w:b/>
          <w:u w:val="single"/>
        </w:rPr>
        <w:t>ώρα 0</w:t>
      </w:r>
      <w:r w:rsidR="00450423" w:rsidRPr="00450423">
        <w:rPr>
          <w:b/>
          <w:u w:val="single"/>
        </w:rPr>
        <w:t>9.</w:t>
      </w:r>
      <w:r w:rsidR="002720C4">
        <w:rPr>
          <w:b/>
          <w:u w:val="single"/>
        </w:rPr>
        <w:t>0</w:t>
      </w:r>
      <w:r w:rsidR="00450423" w:rsidRPr="00450423">
        <w:rPr>
          <w:b/>
          <w:u w:val="single"/>
        </w:rPr>
        <w:t xml:space="preserve">0΄ </w:t>
      </w:r>
      <w:r w:rsidR="006F31FF" w:rsidRPr="00450423">
        <w:rPr>
          <w:b/>
          <w:u w:val="single"/>
        </w:rPr>
        <w:t>μέχρι</w:t>
      </w:r>
      <w:r w:rsidR="00450423" w:rsidRPr="00450423">
        <w:rPr>
          <w:b/>
          <w:u w:val="single"/>
        </w:rPr>
        <w:t xml:space="preserve"> </w:t>
      </w:r>
      <w:r w:rsidR="006F31FF">
        <w:rPr>
          <w:b/>
          <w:u w:val="single"/>
        </w:rPr>
        <w:t xml:space="preserve">την </w:t>
      </w:r>
      <w:r w:rsidR="002720C4">
        <w:rPr>
          <w:b/>
          <w:u w:val="single"/>
        </w:rPr>
        <w:t>Παρασκευή 4 Ιουλίου</w:t>
      </w:r>
      <w:r w:rsidR="00CD09E2">
        <w:rPr>
          <w:b/>
          <w:u w:val="single"/>
        </w:rPr>
        <w:t xml:space="preserve"> και</w:t>
      </w:r>
      <w:r w:rsidR="006F31FF">
        <w:rPr>
          <w:b/>
          <w:u w:val="single"/>
        </w:rPr>
        <w:t xml:space="preserve"> </w:t>
      </w:r>
      <w:r w:rsidR="00450423" w:rsidRPr="00450423">
        <w:rPr>
          <w:b/>
          <w:u w:val="single"/>
        </w:rPr>
        <w:t xml:space="preserve">ώρα </w:t>
      </w:r>
      <w:r w:rsidR="002720C4">
        <w:rPr>
          <w:b/>
          <w:u w:val="single"/>
        </w:rPr>
        <w:t>17:00</w:t>
      </w:r>
      <w:r w:rsidR="006F31FF">
        <w:rPr>
          <w:b/>
          <w:u w:val="single"/>
        </w:rPr>
        <w:t xml:space="preserve">΄, </w:t>
      </w:r>
      <w:r w:rsidR="00806ACC">
        <w:t>απαντώντας σ</w:t>
      </w:r>
      <w:r w:rsidR="002720C4">
        <w:t>τα παρακάτω</w:t>
      </w:r>
      <w:r w:rsidR="00806ACC">
        <w:t xml:space="preserve"> ερωτήματα: </w:t>
      </w:r>
    </w:p>
    <w:p w14:paraId="0B03EA30" w14:textId="77777777" w:rsidR="00355390" w:rsidRDefault="00355390" w:rsidP="002720C4">
      <w:pPr>
        <w:spacing w:line="360" w:lineRule="auto"/>
        <w:ind w:firstLine="360"/>
        <w:jc w:val="both"/>
      </w:pPr>
    </w:p>
    <w:p w14:paraId="57B86828" w14:textId="77777777" w:rsidR="002720C4" w:rsidRPr="002720C4" w:rsidRDefault="002720C4" w:rsidP="002720C4">
      <w:pPr>
        <w:spacing w:line="360" w:lineRule="auto"/>
        <w:ind w:left="360"/>
        <w:jc w:val="both"/>
        <w:rPr>
          <w:i/>
          <w:iCs/>
        </w:rPr>
      </w:pPr>
      <w:r w:rsidRPr="002720C4">
        <w:rPr>
          <w:i/>
          <w:iCs/>
        </w:rPr>
        <w:t>1.</w:t>
      </w:r>
      <w:r w:rsidRPr="002720C4">
        <w:rPr>
          <w:i/>
          <w:iCs/>
        </w:rPr>
        <w:tab/>
        <w:t>Πιστεύετε ότι η μείωση της προθεσμίας έκδοσης πολιτικών αποφάσεων θα επηρεάσει αρνητικά την ποιότητα απονομής Δικαιοσύνης;</w:t>
      </w:r>
    </w:p>
    <w:p w14:paraId="5880B1E7" w14:textId="77777777" w:rsidR="002720C4" w:rsidRPr="002720C4" w:rsidRDefault="002720C4" w:rsidP="002720C4">
      <w:pPr>
        <w:spacing w:line="360" w:lineRule="auto"/>
        <w:ind w:left="360"/>
        <w:jc w:val="both"/>
        <w:rPr>
          <w:i/>
          <w:iCs/>
        </w:rPr>
      </w:pPr>
    </w:p>
    <w:p w14:paraId="5C35CFEB" w14:textId="3A66C1ED" w:rsidR="002720C4" w:rsidRPr="002720C4" w:rsidRDefault="002720C4" w:rsidP="002720C4">
      <w:pPr>
        <w:spacing w:line="360" w:lineRule="auto"/>
        <w:ind w:left="360"/>
        <w:jc w:val="both"/>
        <w:rPr>
          <w:i/>
          <w:iCs/>
        </w:rPr>
      </w:pPr>
      <w:r w:rsidRPr="002720C4">
        <w:rPr>
          <w:i/>
          <w:iCs/>
        </w:rPr>
        <w:t>2.</w:t>
      </w:r>
      <w:r w:rsidRPr="002720C4">
        <w:rPr>
          <w:i/>
          <w:iCs/>
        </w:rPr>
        <w:tab/>
        <w:t xml:space="preserve">Πιστεύετε ότι η θέσπιση σταδίου προελέγχου της αγωγής (διάταξης) που περιλαμβάνει τον έλεγχο και συμπλήρωση της αοριστίας της, θα επιφέρει μεγαλύτερη καθυστέρηση στην έκδοση οριστικής απόφασης; </w:t>
      </w:r>
    </w:p>
    <w:p w14:paraId="177664E2" w14:textId="77777777" w:rsidR="002720C4" w:rsidRPr="002720C4" w:rsidRDefault="002720C4" w:rsidP="002720C4">
      <w:pPr>
        <w:spacing w:line="360" w:lineRule="auto"/>
        <w:ind w:left="360"/>
        <w:jc w:val="both"/>
        <w:rPr>
          <w:i/>
          <w:iCs/>
        </w:rPr>
      </w:pPr>
    </w:p>
    <w:p w14:paraId="3408E4E7" w14:textId="77777777" w:rsidR="002720C4" w:rsidRPr="002720C4" w:rsidRDefault="002720C4" w:rsidP="002720C4">
      <w:pPr>
        <w:spacing w:line="360" w:lineRule="auto"/>
        <w:ind w:left="360"/>
        <w:jc w:val="both"/>
        <w:rPr>
          <w:i/>
          <w:iCs/>
        </w:rPr>
      </w:pPr>
      <w:r w:rsidRPr="002720C4">
        <w:rPr>
          <w:i/>
          <w:iCs/>
        </w:rPr>
        <w:t>3.</w:t>
      </w:r>
      <w:r w:rsidRPr="002720C4">
        <w:rPr>
          <w:i/>
          <w:iCs/>
        </w:rPr>
        <w:tab/>
        <w:t>Πιστεύετε ότι η θέσπιση διαδικασίας προληπτικής ενημέρωσης του προϊσταμένου του Δικαστηρίου, της Επιθεώρησης και των διαδίκων, για ενδεχόμενη υπέρβαση της προθεσμίας έκδοσης απόφασης, προσβάλει την ανεξαρτησία και την προστασία των προσωπικών δεδομένων του δικαστικού λειτουργού;</w:t>
      </w:r>
    </w:p>
    <w:p w14:paraId="5442519A" w14:textId="77777777" w:rsidR="002720C4" w:rsidRPr="002720C4" w:rsidRDefault="002720C4" w:rsidP="002720C4">
      <w:pPr>
        <w:spacing w:line="360" w:lineRule="auto"/>
        <w:ind w:left="360"/>
        <w:jc w:val="both"/>
        <w:rPr>
          <w:i/>
          <w:iCs/>
        </w:rPr>
      </w:pPr>
    </w:p>
    <w:p w14:paraId="0F415910" w14:textId="77777777" w:rsidR="002720C4" w:rsidRPr="002720C4" w:rsidRDefault="002720C4" w:rsidP="002720C4">
      <w:pPr>
        <w:spacing w:line="360" w:lineRule="auto"/>
        <w:ind w:left="360"/>
        <w:jc w:val="both"/>
        <w:rPr>
          <w:i/>
          <w:iCs/>
        </w:rPr>
      </w:pPr>
      <w:r w:rsidRPr="002720C4">
        <w:rPr>
          <w:i/>
          <w:iCs/>
        </w:rPr>
        <w:lastRenderedPageBreak/>
        <w:t>4.</w:t>
      </w:r>
      <w:r w:rsidRPr="002720C4">
        <w:rPr>
          <w:i/>
          <w:iCs/>
        </w:rPr>
        <w:tab/>
        <w:t xml:space="preserve">Πιστεύετε ότι τα προτεινόμενα από την Ένωση όρια ανώτατων χρεώσεων, ήτοι 130 δικογραφίες για το Πρωτοδικείο και 50 για το εφετείο, αποτελούν εύλογα και ρεαλιστικά όρια που συνεκτιμούν τις λοιπές υπηρεσιακές ανάγκες και την ανάγκη για ποιότητα στην απονομή Δικαιοσύνης, έναντι των προτεινόμενων στο νομοσχέδιο ορίων των 150 δικογραφιών, πλέον ασφαλιστικών μέτρων, </w:t>
      </w:r>
      <w:proofErr w:type="spellStart"/>
      <w:r w:rsidRPr="002720C4">
        <w:rPr>
          <w:i/>
          <w:iCs/>
        </w:rPr>
        <w:t>εκουσίας</w:t>
      </w:r>
      <w:proofErr w:type="spellEnd"/>
      <w:r w:rsidRPr="002720C4">
        <w:rPr>
          <w:i/>
          <w:iCs/>
        </w:rPr>
        <w:t xml:space="preserve"> δικαιοδοσίας και μικροδιαφορών και 70 δικογραφιών στο εφετείο;</w:t>
      </w:r>
    </w:p>
    <w:p w14:paraId="590285AA" w14:textId="77777777" w:rsidR="002720C4" w:rsidRPr="002720C4" w:rsidRDefault="002720C4" w:rsidP="002720C4">
      <w:pPr>
        <w:spacing w:line="360" w:lineRule="auto"/>
        <w:ind w:left="360"/>
        <w:jc w:val="both"/>
        <w:rPr>
          <w:i/>
          <w:iCs/>
        </w:rPr>
      </w:pPr>
    </w:p>
    <w:p w14:paraId="50CEB634" w14:textId="77777777" w:rsidR="002720C4" w:rsidRPr="002720C4" w:rsidRDefault="002720C4" w:rsidP="002720C4">
      <w:pPr>
        <w:spacing w:line="360" w:lineRule="auto"/>
        <w:ind w:left="360"/>
        <w:jc w:val="both"/>
        <w:rPr>
          <w:i/>
          <w:iCs/>
        </w:rPr>
      </w:pPr>
      <w:r w:rsidRPr="002720C4">
        <w:rPr>
          <w:i/>
          <w:iCs/>
        </w:rPr>
        <w:t>5.</w:t>
      </w:r>
      <w:r w:rsidRPr="002720C4">
        <w:rPr>
          <w:i/>
          <w:iCs/>
        </w:rPr>
        <w:tab/>
        <w:t xml:space="preserve">Πιστεύετε ότι η αύξηση της αρμοδιότητας του Πολυμελούς Πρωτοδικείου (δικάζοντος </w:t>
      </w:r>
      <w:proofErr w:type="spellStart"/>
      <w:r w:rsidRPr="002720C4">
        <w:rPr>
          <w:i/>
          <w:iCs/>
        </w:rPr>
        <w:t>κατ</w:t>
      </w:r>
      <w:proofErr w:type="spellEnd"/>
      <w:r w:rsidRPr="002720C4">
        <w:rPr>
          <w:i/>
          <w:iCs/>
        </w:rPr>
        <w:t>΄ έφεση) από τις 30.000 ευρώ στις 80.000 ευρώ, μετατρέπει τα πρωτοδικεία σε εφετεία και αλλοιώνει την έννοια της δευτεροβάθμιας κρίσης από ανώτερο δικαστήριο;</w:t>
      </w:r>
    </w:p>
    <w:p w14:paraId="2530D4DD" w14:textId="77777777" w:rsidR="002720C4" w:rsidRPr="002720C4" w:rsidRDefault="002720C4" w:rsidP="002720C4">
      <w:pPr>
        <w:spacing w:line="360" w:lineRule="auto"/>
        <w:ind w:left="360"/>
        <w:jc w:val="both"/>
        <w:rPr>
          <w:i/>
          <w:iCs/>
        </w:rPr>
      </w:pPr>
    </w:p>
    <w:p w14:paraId="5D62F24F" w14:textId="77777777" w:rsidR="002720C4" w:rsidRPr="002720C4" w:rsidRDefault="002720C4" w:rsidP="002720C4">
      <w:pPr>
        <w:spacing w:line="360" w:lineRule="auto"/>
        <w:ind w:left="360"/>
        <w:jc w:val="both"/>
        <w:rPr>
          <w:i/>
          <w:iCs/>
        </w:rPr>
      </w:pPr>
      <w:r w:rsidRPr="002720C4">
        <w:rPr>
          <w:i/>
          <w:iCs/>
        </w:rPr>
        <w:t>6.</w:t>
      </w:r>
      <w:r w:rsidRPr="002720C4">
        <w:rPr>
          <w:i/>
          <w:iCs/>
        </w:rPr>
        <w:tab/>
        <w:t xml:space="preserve">Πιστεύετε ότι η εκκίνηση του χρόνου χρέωσης των υποθέσεων, θα πρέπει να λαμβάνει χώρα από την πραγματική παράδοση ολοκληρωμένου φακέλου και όχι από τη συζήτηση; </w:t>
      </w:r>
    </w:p>
    <w:p w14:paraId="37F69A3D" w14:textId="77777777" w:rsidR="002720C4" w:rsidRPr="002720C4" w:rsidRDefault="002720C4" w:rsidP="002720C4">
      <w:pPr>
        <w:spacing w:line="360" w:lineRule="auto"/>
        <w:ind w:left="360"/>
        <w:jc w:val="both"/>
        <w:rPr>
          <w:i/>
          <w:iCs/>
        </w:rPr>
      </w:pPr>
    </w:p>
    <w:p w14:paraId="6AAD4C3B" w14:textId="0A87F253" w:rsidR="00C41B0C" w:rsidRDefault="002720C4" w:rsidP="002720C4">
      <w:pPr>
        <w:spacing w:line="360" w:lineRule="auto"/>
        <w:ind w:left="360"/>
        <w:jc w:val="both"/>
        <w:rPr>
          <w:i/>
          <w:iCs/>
        </w:rPr>
      </w:pPr>
      <w:r w:rsidRPr="002720C4">
        <w:rPr>
          <w:i/>
          <w:iCs/>
        </w:rPr>
        <w:t>7.</w:t>
      </w:r>
      <w:r w:rsidRPr="002720C4">
        <w:rPr>
          <w:i/>
          <w:iCs/>
        </w:rPr>
        <w:tab/>
        <w:t xml:space="preserve">Θεωρείτε ότι το νομοσχέδιο για τις αλλαγές στον </w:t>
      </w:r>
      <w:proofErr w:type="spellStart"/>
      <w:r w:rsidRPr="002720C4">
        <w:rPr>
          <w:i/>
          <w:iCs/>
        </w:rPr>
        <w:t>ΚΠολΔ</w:t>
      </w:r>
      <w:proofErr w:type="spellEnd"/>
      <w:r w:rsidRPr="002720C4">
        <w:rPr>
          <w:i/>
          <w:iCs/>
        </w:rPr>
        <w:t>, όπως έχει εισαχθεί στην διαβούλευση, μπορεί να συμβιβάσει την ταχύτητα με μια στοιχειώδη εγγύηση της ποιότητας των δικαστικών αποφάσεων;</w:t>
      </w:r>
    </w:p>
    <w:p w14:paraId="546C7C4E" w14:textId="77777777" w:rsidR="00A0477B" w:rsidRPr="002720C4" w:rsidRDefault="00A0477B" w:rsidP="00B174FD">
      <w:pPr>
        <w:spacing w:line="360" w:lineRule="auto"/>
        <w:jc w:val="both"/>
        <w:rPr>
          <w:i/>
          <w:iCs/>
        </w:rPr>
      </w:pPr>
    </w:p>
    <w:p w14:paraId="15526A59" w14:textId="00606065" w:rsidR="00704A60" w:rsidRPr="008B6363" w:rsidRDefault="00C41B0C" w:rsidP="00CD09E2">
      <w:pPr>
        <w:spacing w:line="360" w:lineRule="auto"/>
        <w:ind w:firstLine="720"/>
        <w:jc w:val="both"/>
      </w:pPr>
      <w:r>
        <w:t xml:space="preserve">Η όσο το δυνατόν μεγαλύτερη συμμετοχή στην ηλεκτρονική ψηφοφορία θα ενισχύσει τη θέση και τα επιχειρήματα της Ένωσης. </w:t>
      </w:r>
      <w:r w:rsidR="00CA4CB6">
        <w:t xml:space="preserve">Θα πρέπει να ακουστεί δυνατά η φωνή των Δικαστών και των Εισαγγελέων. </w:t>
      </w:r>
      <w:r w:rsidR="008B6363">
        <w:t xml:space="preserve">Στην ηλεκτρονική ψηφοφορία συμμετέχουν τα μέλη μας που έχουν κάνει αίτηση για το </w:t>
      </w:r>
      <w:r w:rsidR="008B6363">
        <w:rPr>
          <w:lang w:val="en-US"/>
        </w:rPr>
        <w:t>GDPR</w:t>
      </w:r>
      <w:r w:rsidR="008B6363">
        <w:t xml:space="preserve"> και λαμβάνουν τα </w:t>
      </w:r>
      <w:r w:rsidR="008B6363">
        <w:rPr>
          <w:lang w:val="en-US"/>
        </w:rPr>
        <w:t>newsletter</w:t>
      </w:r>
      <w:r w:rsidR="008B6363">
        <w:t xml:space="preserve"> της Ένωσης.</w:t>
      </w:r>
    </w:p>
    <w:p w14:paraId="08C36281" w14:textId="77777777" w:rsidR="00014EDA" w:rsidRPr="008B6363" w:rsidRDefault="00704A60" w:rsidP="00CD09E2">
      <w:pPr>
        <w:spacing w:line="360" w:lineRule="auto"/>
        <w:ind w:firstLine="720"/>
        <w:jc w:val="both"/>
      </w:pPr>
      <w:r w:rsidRPr="002F12F8">
        <w:rPr>
          <w:i/>
          <w:u w:val="single"/>
        </w:rPr>
        <w:t>Η διαδικασία της ηλεκτρονικής ψηφοφορίας είναι απλή και αδιάβλητη και διασφαλίζεται η μυστικότητα της ψήφου</w:t>
      </w:r>
      <w:r w:rsidRPr="002F12F8">
        <w:rPr>
          <w:i/>
        </w:rPr>
        <w:t>.</w:t>
      </w:r>
      <w:r w:rsidRPr="002F12F8">
        <w:t xml:space="preserve"> Γίνεται με την εγγύηση του Εθνικού Δικτύου Υποδομών, Τεχνολογίας και Έρευνας </w:t>
      </w:r>
      <w:r w:rsidRPr="002F12F8">
        <w:rPr>
          <w:lang w:val="en-US"/>
        </w:rPr>
        <w:t>AE</w:t>
      </w:r>
      <w:r w:rsidRPr="002F12F8">
        <w:t xml:space="preserve"> που ανήκει εξ ολοκλήρου στο Ελληνικό Δημόσιο και υπάγεται στο Υπουργείο Ψηφιακής Διακυβέρνησης. Η ψηφιακή πλατφόρμα ΖΕΥΣ, που θα χρησιμοποιηθεί για την ψηφοφορία μας, έχει διοργανώσει εκατοντάδες εκλογές στα Ελληνικά Πανεπιστήμια και σε άλλους φορείς και Οργανισμούς.  Για τα βήματα που πρέπει να ακολουθήσουμε ώστε να συμμετέχουμε στην ψηφοφορία δίνονται παρακάτω αναλυτικές οδηγίες. </w:t>
      </w:r>
    </w:p>
    <w:p w14:paraId="7BAEF27A" w14:textId="77777777" w:rsidR="003724ED" w:rsidRPr="008B6363" w:rsidRDefault="003724ED" w:rsidP="00CD09E2">
      <w:pPr>
        <w:spacing w:line="360" w:lineRule="auto"/>
        <w:ind w:firstLine="720"/>
        <w:jc w:val="both"/>
      </w:pPr>
    </w:p>
    <w:p w14:paraId="0A3B3170" w14:textId="6120C023" w:rsidR="00014EDA" w:rsidRPr="00014EDA" w:rsidRDefault="00014EDA" w:rsidP="002E1505">
      <w:pPr>
        <w:pBdr>
          <w:top w:val="single" w:sz="4" w:space="1" w:color="auto"/>
          <w:left w:val="single" w:sz="4" w:space="4" w:color="auto"/>
          <w:bottom w:val="single" w:sz="4" w:space="1" w:color="auto"/>
          <w:right w:val="single" w:sz="4" w:space="4" w:color="auto"/>
        </w:pBdr>
        <w:spacing w:line="360" w:lineRule="auto"/>
        <w:ind w:firstLine="720"/>
        <w:jc w:val="both"/>
        <w:rPr>
          <w:i/>
          <w:iCs/>
        </w:rPr>
      </w:pPr>
      <w:r>
        <w:lastRenderedPageBreak/>
        <w:t xml:space="preserve">Για ζητήματα που αφορούν τη χρήση της «Ψηφιακής Κάλπης ΖΕΥΣ» μπορείτε να απευθύνετε το ερώτημά σας στη διεύθυνση </w:t>
      </w:r>
      <w:hyperlink r:id="rId7" w:history="1">
        <w:r w:rsidRPr="00777F43">
          <w:rPr>
            <w:rStyle w:val="-"/>
          </w:rPr>
          <w:t>helpdesk@zeus.grnet.gr</w:t>
        </w:r>
      </w:hyperlink>
      <w:r>
        <w:t xml:space="preserve"> , στο διάστημα 09:00-21:00 στις 03-07-2025 και 09:00-17:00 στις 04-07-2025. </w:t>
      </w:r>
      <w:r w:rsidRPr="00014EDA">
        <w:rPr>
          <w:i/>
          <w:iCs/>
        </w:rPr>
        <w:t>Για οποιοδήποτε πρόβλημα προκύψει μετά τις 21:00 την 03-07-2025 και μέχρι τις 09:00 την 04-07-2025, μπορείτε να απευθυνθείτε στο Γραφείο Αρωγής Χρηστών της «Ψηφιακής Κάλπης ΖΕΥΣ» στις 09:00 την 04-07-2025.</w:t>
      </w:r>
    </w:p>
    <w:p w14:paraId="1BE43CA7" w14:textId="77777777" w:rsidR="00014EDA" w:rsidRDefault="00014EDA" w:rsidP="00014EDA">
      <w:pPr>
        <w:spacing w:line="360" w:lineRule="auto"/>
        <w:ind w:firstLine="720"/>
        <w:jc w:val="both"/>
      </w:pPr>
    </w:p>
    <w:p w14:paraId="1DF79788" w14:textId="4B68E0B7" w:rsidR="00014EDA" w:rsidRDefault="00014EDA" w:rsidP="00014EDA">
      <w:pPr>
        <w:spacing w:line="360" w:lineRule="auto"/>
        <w:ind w:firstLine="720"/>
        <w:jc w:val="both"/>
      </w:pPr>
      <w:r>
        <w:t xml:space="preserve">Τέλος, επισυνάπτεται ο οδηγός χρήσης προς τους ψηφοφόρους, , τον οποίο θα βρείτε και στον σύνδεσμο: </w:t>
      </w:r>
    </w:p>
    <w:p w14:paraId="7427C6DD" w14:textId="666E5F43" w:rsidR="00014EDA" w:rsidRDefault="00646478" w:rsidP="00014EDA">
      <w:pPr>
        <w:spacing w:line="360" w:lineRule="auto"/>
        <w:ind w:firstLine="720"/>
        <w:jc w:val="both"/>
      </w:pPr>
      <w:hyperlink r:id="rId8" w:history="1">
        <w:r w:rsidR="00014EDA" w:rsidRPr="00777F43">
          <w:rPr>
            <w:rStyle w:val="-"/>
          </w:rPr>
          <w:t>https://zeus.grnet.gr/zeus/resources/</w:t>
        </w:r>
      </w:hyperlink>
    </w:p>
    <w:p w14:paraId="3649644A" w14:textId="77777777" w:rsidR="00014EDA" w:rsidRDefault="00014EDA" w:rsidP="00014EDA">
      <w:pPr>
        <w:spacing w:line="360" w:lineRule="auto"/>
        <w:ind w:firstLine="720"/>
        <w:jc w:val="both"/>
      </w:pPr>
    </w:p>
    <w:p w14:paraId="333B17C2" w14:textId="01D82B48" w:rsidR="00014EDA" w:rsidRPr="00F92F62" w:rsidRDefault="00704A60" w:rsidP="002905F0">
      <w:pPr>
        <w:spacing w:line="360" w:lineRule="auto"/>
        <w:ind w:firstLine="720"/>
        <w:jc w:val="both"/>
      </w:pPr>
      <w:r w:rsidRPr="002F12F8">
        <w:t xml:space="preserve">Για κάθε πρόβλημα ή ερώτηση που θα ανακύψει σχετικά με την διαδικασία, θα είναι στη διάθεση των συναδέλφων οι γραμματείς της Ένωσης στο τηλέφωνο </w:t>
      </w:r>
      <w:r w:rsidRPr="00704A60">
        <w:t>2132156114</w:t>
      </w:r>
      <w:r w:rsidRPr="002F12F8">
        <w:t xml:space="preserve">, </w:t>
      </w:r>
      <w:r>
        <w:t>τη</w:t>
      </w:r>
      <w:r w:rsidR="00A0477B">
        <w:t xml:space="preserve">ν </w:t>
      </w:r>
      <w:r w:rsidR="00F92F62">
        <w:t>Πέμπτη</w:t>
      </w:r>
      <w:r>
        <w:t xml:space="preserve"> </w:t>
      </w:r>
      <w:r w:rsidR="00A0477B">
        <w:t>3 Ιουλίου</w:t>
      </w:r>
      <w:r>
        <w:t xml:space="preserve"> και την </w:t>
      </w:r>
      <w:r w:rsidR="00A0477B">
        <w:t>Π</w:t>
      </w:r>
      <w:r w:rsidR="00F92F62">
        <w:t>αρασκευή</w:t>
      </w:r>
      <w:r>
        <w:t xml:space="preserve"> </w:t>
      </w:r>
      <w:r w:rsidR="00A0477B">
        <w:t>4 Ιουλίου</w:t>
      </w:r>
      <w:r w:rsidRPr="002F12F8">
        <w:t xml:space="preserve"> </w:t>
      </w:r>
      <w:r w:rsidR="00CD09E2">
        <w:t xml:space="preserve">από </w:t>
      </w:r>
      <w:r w:rsidRPr="00FA6DDB">
        <w:t>ώρα 08.00΄ μέχρι 2</w:t>
      </w:r>
      <w:r w:rsidR="00CD09E2" w:rsidRPr="00FA6DDB">
        <w:t>0</w:t>
      </w:r>
      <w:r w:rsidRPr="00FA6DDB">
        <w:t>.00΄.</w:t>
      </w:r>
      <w:r w:rsidRPr="002F12F8">
        <w:tab/>
      </w:r>
    </w:p>
    <w:p w14:paraId="4A01F9FB" w14:textId="77777777" w:rsidR="002905F0" w:rsidRPr="00F92F62" w:rsidRDefault="002905F0" w:rsidP="002905F0">
      <w:pPr>
        <w:spacing w:line="360" w:lineRule="auto"/>
        <w:ind w:firstLine="720"/>
        <w:jc w:val="both"/>
      </w:pPr>
    </w:p>
    <w:p w14:paraId="0582FCA5" w14:textId="57D220A4" w:rsidR="00704A60" w:rsidRPr="00014EDA" w:rsidRDefault="00704A60" w:rsidP="00704A60">
      <w:pPr>
        <w:spacing w:line="360" w:lineRule="auto"/>
        <w:jc w:val="center"/>
        <w:rPr>
          <w:b/>
          <w:i/>
          <w:u w:val="single"/>
        </w:rPr>
      </w:pPr>
      <w:r w:rsidRPr="00014EDA">
        <w:rPr>
          <w:b/>
          <w:i/>
          <w:u w:val="single"/>
        </w:rPr>
        <w:t>Οδηγίες ψηφοφορίας</w:t>
      </w:r>
    </w:p>
    <w:p w14:paraId="0D22FA05" w14:textId="77777777" w:rsidR="00704A60" w:rsidRPr="00014EDA" w:rsidRDefault="00704A60" w:rsidP="00704A60">
      <w:pPr>
        <w:pStyle w:val="yiv8693637501msonormal"/>
        <w:shd w:val="clear" w:color="auto" w:fill="FFFFFF"/>
        <w:rPr>
          <w:i/>
          <w:color w:val="1D2228"/>
        </w:rPr>
      </w:pPr>
      <w:r w:rsidRPr="00014EDA">
        <w:rPr>
          <w:b/>
          <w:bCs/>
          <w:i/>
          <w:color w:val="1D2228"/>
        </w:rPr>
        <w:t>Ακολουθούμε τον προσωποποιημένο σύνδεσμο που θα σταλεί από το ZEUS μέσω e-</w:t>
      </w:r>
      <w:proofErr w:type="spellStart"/>
      <w:r w:rsidRPr="00014EDA">
        <w:rPr>
          <w:b/>
          <w:bCs/>
          <w:i/>
          <w:color w:val="1D2228"/>
        </w:rPr>
        <w:t>mail</w:t>
      </w:r>
      <w:proofErr w:type="spellEnd"/>
      <w:r w:rsidRPr="00014EDA">
        <w:rPr>
          <w:b/>
          <w:bCs/>
          <w:i/>
          <w:color w:val="1D2228"/>
        </w:rPr>
        <w:t>. </w:t>
      </w:r>
      <w:r w:rsidRPr="00014EDA">
        <w:rPr>
          <w:i/>
          <w:color w:val="1D2228"/>
        </w:rPr>
        <w:t>Ελέγχουμε και την ανεπιθύμητη αλληλογραφία σε περίπτωση που δεν βρίσκουμε το e-</w:t>
      </w:r>
      <w:proofErr w:type="spellStart"/>
      <w:r w:rsidRPr="00014EDA">
        <w:rPr>
          <w:i/>
          <w:color w:val="1D2228"/>
        </w:rPr>
        <w:t>mail</w:t>
      </w:r>
      <w:proofErr w:type="spellEnd"/>
      <w:r w:rsidRPr="00014EDA">
        <w:rPr>
          <w:i/>
          <w:color w:val="1D2228"/>
        </w:rPr>
        <w:t xml:space="preserve"> διαφορετικά επικοινωνούμε με την αρμόδια εφορευτική επιτροπή να επιβεβαιώσουμε το e-</w:t>
      </w:r>
      <w:proofErr w:type="spellStart"/>
      <w:r w:rsidRPr="00014EDA">
        <w:rPr>
          <w:i/>
          <w:color w:val="1D2228"/>
        </w:rPr>
        <w:t>mail</w:t>
      </w:r>
      <w:proofErr w:type="spellEnd"/>
      <w:r w:rsidRPr="00014EDA">
        <w:rPr>
          <w:i/>
          <w:color w:val="1D2228"/>
        </w:rPr>
        <w:t xml:space="preserve"> μας.</w:t>
      </w:r>
    </w:p>
    <w:p w14:paraId="11DE4E83" w14:textId="77777777" w:rsidR="00704A60" w:rsidRPr="00014EDA" w:rsidRDefault="00704A60" w:rsidP="00704A60">
      <w:pPr>
        <w:pStyle w:val="yiv8693637501msonormal"/>
        <w:shd w:val="clear" w:color="auto" w:fill="FFFFFF"/>
        <w:rPr>
          <w:i/>
          <w:color w:val="1D2228"/>
        </w:rPr>
      </w:pPr>
      <w:r w:rsidRPr="00014EDA">
        <w:rPr>
          <w:b/>
          <w:bCs/>
          <w:i/>
          <w:color w:val="1D2228"/>
        </w:rPr>
        <w:t xml:space="preserve">Τα επόμενα βήματα λαμβάνουν χώρα στον </w:t>
      </w:r>
      <w:proofErr w:type="spellStart"/>
      <w:r w:rsidRPr="00014EDA">
        <w:rPr>
          <w:b/>
          <w:bCs/>
          <w:i/>
          <w:color w:val="1D2228"/>
        </w:rPr>
        <w:t>browser</w:t>
      </w:r>
      <w:proofErr w:type="spellEnd"/>
      <w:r w:rsidRPr="00014EDA">
        <w:rPr>
          <w:b/>
          <w:bCs/>
          <w:i/>
          <w:color w:val="1D2228"/>
        </w:rPr>
        <w:t xml:space="preserve"> μας ( </w:t>
      </w:r>
      <w:proofErr w:type="spellStart"/>
      <w:r w:rsidRPr="00014EDA">
        <w:rPr>
          <w:b/>
          <w:bCs/>
          <w:i/>
          <w:color w:val="1D2228"/>
        </w:rPr>
        <w:t>Google</w:t>
      </w:r>
      <w:proofErr w:type="spellEnd"/>
      <w:r w:rsidRPr="00014EDA">
        <w:rPr>
          <w:b/>
          <w:bCs/>
          <w:i/>
          <w:color w:val="1D2228"/>
        </w:rPr>
        <w:t xml:space="preserve"> </w:t>
      </w:r>
      <w:proofErr w:type="spellStart"/>
      <w:r w:rsidRPr="00014EDA">
        <w:rPr>
          <w:b/>
          <w:bCs/>
          <w:i/>
          <w:color w:val="1D2228"/>
        </w:rPr>
        <w:t>Chrome</w:t>
      </w:r>
      <w:proofErr w:type="spellEnd"/>
      <w:r w:rsidRPr="00014EDA">
        <w:rPr>
          <w:b/>
          <w:bCs/>
          <w:i/>
          <w:color w:val="1D2228"/>
        </w:rPr>
        <w:t xml:space="preserve"> ή </w:t>
      </w:r>
      <w:proofErr w:type="spellStart"/>
      <w:r w:rsidRPr="00014EDA">
        <w:rPr>
          <w:b/>
          <w:bCs/>
          <w:i/>
          <w:color w:val="1D2228"/>
        </w:rPr>
        <w:t>Mozilla</w:t>
      </w:r>
      <w:proofErr w:type="spellEnd"/>
      <w:r w:rsidRPr="00014EDA">
        <w:rPr>
          <w:b/>
          <w:bCs/>
          <w:i/>
          <w:color w:val="1D2228"/>
        </w:rPr>
        <w:t xml:space="preserve"> </w:t>
      </w:r>
      <w:proofErr w:type="spellStart"/>
      <w:r w:rsidRPr="00014EDA">
        <w:rPr>
          <w:b/>
          <w:bCs/>
          <w:i/>
          <w:color w:val="1D2228"/>
        </w:rPr>
        <w:t>Firefox</w:t>
      </w:r>
      <w:proofErr w:type="spellEnd"/>
      <w:r w:rsidRPr="00014EDA">
        <w:rPr>
          <w:b/>
          <w:bCs/>
          <w:i/>
          <w:color w:val="1D2228"/>
        </w:rPr>
        <w:t>)</w:t>
      </w:r>
    </w:p>
    <w:p w14:paraId="1876B003" w14:textId="77777777" w:rsidR="00704A60" w:rsidRPr="00014EDA" w:rsidRDefault="00704A60" w:rsidP="002905F0">
      <w:pPr>
        <w:pStyle w:val="yiv8693637501msonormal"/>
        <w:shd w:val="clear" w:color="auto" w:fill="FFFFFF"/>
        <w:spacing w:after="0" w:afterAutospacing="0"/>
        <w:ind w:left="900"/>
        <w:rPr>
          <w:i/>
          <w:color w:val="1D2228"/>
        </w:rPr>
      </w:pPr>
      <w:r w:rsidRPr="00014EDA">
        <w:rPr>
          <w:i/>
          <w:color w:val="1D2228"/>
        </w:rPr>
        <w:t xml:space="preserve">1.Πατάμε το </w:t>
      </w:r>
      <w:proofErr w:type="spellStart"/>
      <w:r w:rsidRPr="00014EDA">
        <w:rPr>
          <w:i/>
          <w:color w:val="1D2228"/>
        </w:rPr>
        <w:t>μπλέ</w:t>
      </w:r>
      <w:proofErr w:type="spellEnd"/>
      <w:r w:rsidRPr="00014EDA">
        <w:rPr>
          <w:i/>
          <w:color w:val="1D2228"/>
        </w:rPr>
        <w:t xml:space="preserve"> κουμπί </w:t>
      </w:r>
      <w:r w:rsidRPr="00014EDA">
        <w:rPr>
          <w:b/>
          <w:bCs/>
          <w:i/>
          <w:color w:val="1D2228"/>
        </w:rPr>
        <w:t>"</w:t>
      </w:r>
      <w:r w:rsidRPr="00014EDA">
        <w:rPr>
          <w:b/>
          <w:bCs/>
          <w:i/>
          <w:iCs/>
          <w:color w:val="1D2228"/>
        </w:rPr>
        <w:t>Είσοδος στο ηλεκτρονικό παραπέτασμα</w:t>
      </w:r>
      <w:r w:rsidRPr="00014EDA">
        <w:rPr>
          <w:b/>
          <w:bCs/>
          <w:i/>
          <w:color w:val="1D2228"/>
        </w:rPr>
        <w:t>"</w:t>
      </w:r>
    </w:p>
    <w:p w14:paraId="1C4B3451" w14:textId="77777777" w:rsidR="00704A60" w:rsidRPr="00014EDA" w:rsidRDefault="00704A60" w:rsidP="002905F0">
      <w:pPr>
        <w:pStyle w:val="yiv8693637501msonormal"/>
        <w:shd w:val="clear" w:color="auto" w:fill="FFFFFF"/>
        <w:spacing w:after="0" w:afterAutospacing="0"/>
        <w:ind w:left="900"/>
        <w:rPr>
          <w:i/>
          <w:color w:val="1D2228"/>
        </w:rPr>
      </w:pPr>
      <w:r w:rsidRPr="00014EDA">
        <w:rPr>
          <w:i/>
          <w:color w:val="1D2228"/>
        </w:rPr>
        <w:t>2.Πατάμε το πράσινο κουμπί </w:t>
      </w:r>
      <w:r w:rsidRPr="00014EDA">
        <w:rPr>
          <w:b/>
          <w:bCs/>
          <w:i/>
          <w:color w:val="1D2228"/>
        </w:rPr>
        <w:t>"</w:t>
      </w:r>
      <w:r w:rsidRPr="00014EDA">
        <w:rPr>
          <w:b/>
          <w:bCs/>
          <w:i/>
          <w:iCs/>
          <w:color w:val="1D2228"/>
        </w:rPr>
        <w:t>Εκκίνηση</w:t>
      </w:r>
      <w:r w:rsidRPr="00014EDA">
        <w:rPr>
          <w:b/>
          <w:bCs/>
          <w:i/>
          <w:color w:val="1D2228"/>
        </w:rPr>
        <w:t>" κάτω δεξιά</w:t>
      </w:r>
    </w:p>
    <w:p w14:paraId="191F6E11" w14:textId="44F52482" w:rsidR="00A0477B" w:rsidRPr="00014EDA" w:rsidRDefault="00704A60" w:rsidP="002905F0">
      <w:pPr>
        <w:pStyle w:val="yiv8693637501msonormal"/>
        <w:shd w:val="clear" w:color="auto" w:fill="FFFFFF"/>
        <w:spacing w:after="0" w:afterAutospacing="0"/>
        <w:ind w:left="900"/>
        <w:rPr>
          <w:i/>
          <w:color w:val="1D2228"/>
        </w:rPr>
      </w:pPr>
      <w:r w:rsidRPr="00014EDA">
        <w:rPr>
          <w:i/>
          <w:color w:val="1D2228"/>
        </w:rPr>
        <w:t>3.Κάνουμε κλικ στην απάντηση και αυτή πρασινίζει για να μας δείξει ότι έχει επιλεγεί (δυνατές επιλογές Ναι, Όχι, Λευκό).</w:t>
      </w:r>
      <w:r w:rsidR="00A0477B" w:rsidRPr="00014EDA">
        <w:rPr>
          <w:i/>
          <w:color w:val="1D2228"/>
        </w:rPr>
        <w:t xml:space="preserve"> </w:t>
      </w:r>
      <w:r w:rsidR="00A0477B" w:rsidRPr="00014EDA">
        <w:rPr>
          <w:i/>
          <w:color w:val="1D2228"/>
          <w:u w:val="single"/>
        </w:rPr>
        <w:t>Σχετικά με το 4</w:t>
      </w:r>
      <w:r w:rsidR="00A0477B" w:rsidRPr="00014EDA">
        <w:rPr>
          <w:i/>
          <w:color w:val="1D2228"/>
          <w:u w:val="single"/>
          <w:vertAlign w:val="superscript"/>
        </w:rPr>
        <w:t>ο</w:t>
      </w:r>
      <w:r w:rsidR="00A0477B" w:rsidRPr="00014EDA">
        <w:rPr>
          <w:i/>
          <w:color w:val="1D2228"/>
        </w:rPr>
        <w:t xml:space="preserve"> ερώτημα οι αντίστοιχες δυνατές επιλογές είναι: α) Συμφωνώ με την πρόταση της Ένωσης</w:t>
      </w:r>
    </w:p>
    <w:p w14:paraId="0C22B702" w14:textId="54944635" w:rsidR="00704A60" w:rsidRPr="00014EDA" w:rsidRDefault="00A0477B" w:rsidP="002905F0">
      <w:pPr>
        <w:pStyle w:val="yiv8693637501msonormal"/>
        <w:shd w:val="clear" w:color="auto" w:fill="FFFFFF"/>
        <w:spacing w:after="0" w:afterAutospacing="0"/>
        <w:ind w:left="900"/>
        <w:rPr>
          <w:i/>
          <w:color w:val="1D2228"/>
        </w:rPr>
      </w:pPr>
      <w:r w:rsidRPr="00014EDA">
        <w:rPr>
          <w:i/>
          <w:color w:val="1D2228"/>
        </w:rPr>
        <w:t>β) Διαφωνώ με την πρόταση της Ένωσης, Λευκό</w:t>
      </w:r>
    </w:p>
    <w:p w14:paraId="2AD38851" w14:textId="77777777" w:rsidR="00704A60" w:rsidRPr="00014EDA" w:rsidRDefault="00704A60" w:rsidP="002905F0">
      <w:pPr>
        <w:pStyle w:val="yiv8693637501msonormal"/>
        <w:shd w:val="clear" w:color="auto" w:fill="FFFFFF"/>
        <w:spacing w:after="0" w:afterAutospacing="0"/>
        <w:ind w:left="900"/>
        <w:rPr>
          <w:i/>
          <w:color w:val="1D2228"/>
        </w:rPr>
      </w:pPr>
      <w:r w:rsidRPr="00014EDA">
        <w:rPr>
          <w:i/>
          <w:color w:val="1D2228"/>
        </w:rPr>
        <w:t>4.Πατάμε "</w:t>
      </w:r>
      <w:r w:rsidRPr="00014EDA">
        <w:rPr>
          <w:b/>
          <w:bCs/>
          <w:i/>
          <w:iCs/>
          <w:color w:val="1D2228"/>
        </w:rPr>
        <w:t>Συνέχεια</w:t>
      </w:r>
      <w:r w:rsidRPr="00014EDA">
        <w:rPr>
          <w:i/>
          <w:color w:val="1D2228"/>
        </w:rPr>
        <w:t>" κάτω δεξιά.</w:t>
      </w:r>
    </w:p>
    <w:p w14:paraId="102154EF" w14:textId="77777777" w:rsidR="00704A60" w:rsidRPr="00014EDA" w:rsidRDefault="00704A60" w:rsidP="002905F0">
      <w:pPr>
        <w:pStyle w:val="yiv8693637501msonormal"/>
        <w:shd w:val="clear" w:color="auto" w:fill="FFFFFF"/>
        <w:spacing w:after="0" w:afterAutospacing="0"/>
        <w:ind w:left="900"/>
        <w:rPr>
          <w:i/>
          <w:color w:val="1D2228"/>
        </w:rPr>
      </w:pPr>
      <w:r w:rsidRPr="00014EDA">
        <w:rPr>
          <w:i/>
          <w:color w:val="1D2228"/>
        </w:rPr>
        <w:t>5.Επιλέγουμε το κουτί </w:t>
      </w:r>
      <w:r w:rsidRPr="00014EDA">
        <w:rPr>
          <w:b/>
          <w:bCs/>
          <w:i/>
          <w:color w:val="1D2228"/>
        </w:rPr>
        <w:t>"</w:t>
      </w:r>
      <w:r w:rsidRPr="00014EDA">
        <w:rPr>
          <w:b/>
          <w:bCs/>
          <w:i/>
          <w:iCs/>
          <w:color w:val="1D2228"/>
        </w:rPr>
        <w:t>Επιβεβαιώνω ότι είμαι μόνος ή μόνη και κανείς άλλος δεν παρακολούθησε τις επιλογές μου.</w:t>
      </w:r>
      <w:r w:rsidRPr="00014EDA">
        <w:rPr>
          <w:b/>
          <w:bCs/>
          <w:i/>
          <w:color w:val="1D2228"/>
        </w:rPr>
        <w:t>" </w:t>
      </w:r>
      <w:r w:rsidRPr="00014EDA">
        <w:rPr>
          <w:i/>
          <w:color w:val="1D2228"/>
        </w:rPr>
        <w:t>και μετά το "</w:t>
      </w:r>
      <w:r w:rsidRPr="00014EDA">
        <w:rPr>
          <w:b/>
          <w:bCs/>
          <w:i/>
          <w:color w:val="1D2228"/>
        </w:rPr>
        <w:t>Υποβολή Ψήφου</w:t>
      </w:r>
      <w:r w:rsidRPr="00014EDA">
        <w:rPr>
          <w:i/>
          <w:color w:val="1D2228"/>
        </w:rPr>
        <w:t>"</w:t>
      </w:r>
    </w:p>
    <w:p w14:paraId="69C40F91" w14:textId="10FF451F" w:rsidR="00C41B0C" w:rsidRPr="00014EDA" w:rsidRDefault="00704A60" w:rsidP="002905F0">
      <w:pPr>
        <w:pStyle w:val="yiv8693637501msonormal"/>
        <w:shd w:val="clear" w:color="auto" w:fill="FFFFFF"/>
        <w:spacing w:after="0" w:afterAutospacing="0"/>
        <w:ind w:left="900"/>
        <w:rPr>
          <w:i/>
          <w:color w:val="1D2228"/>
        </w:rPr>
      </w:pPr>
      <w:r w:rsidRPr="00014EDA">
        <w:rPr>
          <w:i/>
          <w:color w:val="1D2228"/>
        </w:rPr>
        <w:lastRenderedPageBreak/>
        <w:t>6.Η ψήφος σας έχει υποβληθεί για την συγκεκριμένη κάλπη και σας έχει σταλεί σχετικό email.</w:t>
      </w:r>
    </w:p>
    <w:p w14:paraId="081A25B3" w14:textId="77777777" w:rsidR="00A0477B" w:rsidRDefault="00A0477B" w:rsidP="00374AEB">
      <w:pPr>
        <w:pStyle w:val="yiv8693637501msonormal"/>
        <w:shd w:val="clear" w:color="auto" w:fill="FFFFFF"/>
        <w:ind w:left="900"/>
        <w:rPr>
          <w:rFonts w:ascii="Helvetica" w:hAnsi="Helvetica"/>
          <w:i/>
          <w:color w:val="1D2228"/>
        </w:rPr>
      </w:pPr>
    </w:p>
    <w:p w14:paraId="784863F8" w14:textId="17DD1EE0" w:rsidR="00A0477B" w:rsidRPr="00374AEB" w:rsidRDefault="00355390" w:rsidP="00374AEB">
      <w:pPr>
        <w:pStyle w:val="yiv8693637501msonormal"/>
        <w:shd w:val="clear" w:color="auto" w:fill="FFFFFF"/>
        <w:ind w:left="900"/>
        <w:rPr>
          <w:rFonts w:ascii="Helvetica" w:hAnsi="Helvetica"/>
          <w:i/>
          <w:color w:val="1D2228"/>
        </w:rPr>
      </w:pPr>
      <w:r>
        <w:rPr>
          <w:noProof/>
        </w:rPr>
        <w:drawing>
          <wp:anchor distT="0" distB="0" distL="114300" distR="114300" simplePos="0" relativeHeight="251657728" behindDoc="1" locked="0" layoutInCell="1" allowOverlap="1" wp14:anchorId="2196171A" wp14:editId="18F6362B">
            <wp:simplePos x="0" y="0"/>
            <wp:positionH relativeFrom="column">
              <wp:posOffset>359410</wp:posOffset>
            </wp:positionH>
            <wp:positionV relativeFrom="paragraph">
              <wp:posOffset>85090</wp:posOffset>
            </wp:positionV>
            <wp:extent cx="4550410" cy="1864995"/>
            <wp:effectExtent l="0" t="0" r="0" b="0"/>
            <wp:wrapNone/>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0410" cy="1864995"/>
                    </a:xfrm>
                    <a:prstGeom prst="rect">
                      <a:avLst/>
                    </a:prstGeom>
                    <a:noFill/>
                  </pic:spPr>
                </pic:pic>
              </a:graphicData>
            </a:graphic>
            <wp14:sizeRelH relativeFrom="page">
              <wp14:pctWidth>0</wp14:pctWidth>
            </wp14:sizeRelH>
            <wp14:sizeRelV relativeFrom="page">
              <wp14:pctHeight>0</wp14:pctHeight>
            </wp14:sizeRelV>
          </wp:anchor>
        </w:drawing>
      </w:r>
    </w:p>
    <w:sectPr w:rsidR="00A0477B" w:rsidRPr="00374AEB" w:rsidSect="00E05826">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78AD4" w14:textId="77777777" w:rsidR="00646478" w:rsidRDefault="00646478" w:rsidP="00704A60">
      <w:r>
        <w:separator/>
      </w:r>
    </w:p>
  </w:endnote>
  <w:endnote w:type="continuationSeparator" w:id="0">
    <w:p w14:paraId="1137C9E3" w14:textId="77777777" w:rsidR="00646478" w:rsidRDefault="00646478" w:rsidP="0070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743635"/>
      <w:docPartObj>
        <w:docPartGallery w:val="Page Numbers (Bottom of Page)"/>
        <w:docPartUnique/>
      </w:docPartObj>
    </w:sdtPr>
    <w:sdtEndPr/>
    <w:sdtContent>
      <w:p w14:paraId="421D5967" w14:textId="378868D3" w:rsidR="00684077" w:rsidRDefault="00684077">
        <w:pPr>
          <w:pStyle w:val="a4"/>
          <w:jc w:val="right"/>
        </w:pPr>
        <w:r>
          <w:fldChar w:fldCharType="begin"/>
        </w:r>
        <w:r>
          <w:instrText>PAGE   \* MERGEFORMAT</w:instrText>
        </w:r>
        <w:r>
          <w:fldChar w:fldCharType="separate"/>
        </w:r>
        <w:r>
          <w:t>2</w:t>
        </w:r>
        <w:r>
          <w:fldChar w:fldCharType="end"/>
        </w:r>
      </w:p>
    </w:sdtContent>
  </w:sdt>
  <w:p w14:paraId="02B0FFF3" w14:textId="77777777" w:rsidR="00684077" w:rsidRDefault="0068407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8EB3D" w14:textId="77777777" w:rsidR="00646478" w:rsidRDefault="00646478" w:rsidP="00704A60">
      <w:r>
        <w:separator/>
      </w:r>
    </w:p>
  </w:footnote>
  <w:footnote w:type="continuationSeparator" w:id="0">
    <w:p w14:paraId="35DDED71" w14:textId="77777777" w:rsidR="00646478" w:rsidRDefault="00646478" w:rsidP="00704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74C88"/>
    <w:multiLevelType w:val="hybridMultilevel"/>
    <w:tmpl w:val="BEAE8D7A"/>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C5"/>
    <w:rsid w:val="00010486"/>
    <w:rsid w:val="00014EDA"/>
    <w:rsid w:val="0008625F"/>
    <w:rsid w:val="00087355"/>
    <w:rsid w:val="000946B1"/>
    <w:rsid w:val="000C02B0"/>
    <w:rsid w:val="001414C0"/>
    <w:rsid w:val="001533BD"/>
    <w:rsid w:val="001F6588"/>
    <w:rsid w:val="00241A30"/>
    <w:rsid w:val="002720C4"/>
    <w:rsid w:val="002905F0"/>
    <w:rsid w:val="002D531C"/>
    <w:rsid w:val="002E1505"/>
    <w:rsid w:val="00333F21"/>
    <w:rsid w:val="00342B21"/>
    <w:rsid w:val="00355390"/>
    <w:rsid w:val="003724ED"/>
    <w:rsid w:val="00374AEB"/>
    <w:rsid w:val="003B02B6"/>
    <w:rsid w:val="003D135B"/>
    <w:rsid w:val="004461A7"/>
    <w:rsid w:val="00450423"/>
    <w:rsid w:val="004914EA"/>
    <w:rsid w:val="004C55C5"/>
    <w:rsid w:val="004D3BBD"/>
    <w:rsid w:val="004D658C"/>
    <w:rsid w:val="004E3380"/>
    <w:rsid w:val="00502FE7"/>
    <w:rsid w:val="00504297"/>
    <w:rsid w:val="00546608"/>
    <w:rsid w:val="00590B32"/>
    <w:rsid w:val="005A3BE9"/>
    <w:rsid w:val="005C4D57"/>
    <w:rsid w:val="005E5E40"/>
    <w:rsid w:val="006069DB"/>
    <w:rsid w:val="00646478"/>
    <w:rsid w:val="00684077"/>
    <w:rsid w:val="00685656"/>
    <w:rsid w:val="006E73B5"/>
    <w:rsid w:val="006F31FF"/>
    <w:rsid w:val="00703979"/>
    <w:rsid w:val="00704A60"/>
    <w:rsid w:val="00806ACC"/>
    <w:rsid w:val="00877289"/>
    <w:rsid w:val="008B6363"/>
    <w:rsid w:val="00A0477B"/>
    <w:rsid w:val="00A25565"/>
    <w:rsid w:val="00A83AA1"/>
    <w:rsid w:val="00B05C95"/>
    <w:rsid w:val="00B151FB"/>
    <w:rsid w:val="00B174FD"/>
    <w:rsid w:val="00BB2E40"/>
    <w:rsid w:val="00C41B0C"/>
    <w:rsid w:val="00C86EDF"/>
    <w:rsid w:val="00CA4CB6"/>
    <w:rsid w:val="00CD09E2"/>
    <w:rsid w:val="00DD0DDA"/>
    <w:rsid w:val="00E05826"/>
    <w:rsid w:val="00E131A8"/>
    <w:rsid w:val="00E5063C"/>
    <w:rsid w:val="00E5577B"/>
    <w:rsid w:val="00F40466"/>
    <w:rsid w:val="00F92F62"/>
    <w:rsid w:val="00FA6DDB"/>
    <w:rsid w:val="00FF1A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E07C9"/>
  <w15:docId w15:val="{E1424143-03F7-4ED3-8D43-C49DF868A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0582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8693637501msonormal">
    <w:name w:val="yiv8693637501msonormal"/>
    <w:basedOn w:val="a"/>
    <w:rsid w:val="00704A60"/>
    <w:pPr>
      <w:spacing w:before="100" w:beforeAutospacing="1" w:after="100" w:afterAutospacing="1"/>
    </w:pPr>
  </w:style>
  <w:style w:type="paragraph" w:styleId="a3">
    <w:name w:val="header"/>
    <w:basedOn w:val="a"/>
    <w:link w:val="Char"/>
    <w:rsid w:val="00704A60"/>
    <w:pPr>
      <w:tabs>
        <w:tab w:val="center" w:pos="4153"/>
        <w:tab w:val="right" w:pos="8306"/>
      </w:tabs>
    </w:pPr>
  </w:style>
  <w:style w:type="character" w:customStyle="1" w:styleId="Char">
    <w:name w:val="Κεφαλίδα Char"/>
    <w:link w:val="a3"/>
    <w:rsid w:val="00704A60"/>
    <w:rPr>
      <w:sz w:val="24"/>
      <w:szCs w:val="24"/>
    </w:rPr>
  </w:style>
  <w:style w:type="paragraph" w:styleId="a4">
    <w:name w:val="footer"/>
    <w:basedOn w:val="a"/>
    <w:link w:val="Char0"/>
    <w:uiPriority w:val="99"/>
    <w:rsid w:val="00704A60"/>
    <w:pPr>
      <w:tabs>
        <w:tab w:val="center" w:pos="4153"/>
        <w:tab w:val="right" w:pos="8306"/>
      </w:tabs>
    </w:pPr>
  </w:style>
  <w:style w:type="character" w:customStyle="1" w:styleId="Char0">
    <w:name w:val="Υποσέλιδο Char"/>
    <w:link w:val="a4"/>
    <w:uiPriority w:val="99"/>
    <w:rsid w:val="00704A60"/>
    <w:rPr>
      <w:sz w:val="24"/>
      <w:szCs w:val="24"/>
    </w:rPr>
  </w:style>
  <w:style w:type="paragraph" w:styleId="Web">
    <w:name w:val="Normal (Web)"/>
    <w:basedOn w:val="a"/>
    <w:uiPriority w:val="99"/>
    <w:unhideWhenUsed/>
    <w:rsid w:val="00704A60"/>
    <w:pPr>
      <w:spacing w:before="100" w:beforeAutospacing="1" w:after="100" w:afterAutospacing="1"/>
    </w:pPr>
  </w:style>
  <w:style w:type="character" w:styleId="-">
    <w:name w:val="Hyperlink"/>
    <w:unhideWhenUsed/>
    <w:rsid w:val="00704A60"/>
    <w:rPr>
      <w:color w:val="0000FF"/>
      <w:u w:val="single"/>
    </w:rPr>
  </w:style>
  <w:style w:type="character" w:styleId="a5">
    <w:name w:val="Unresolved Mention"/>
    <w:uiPriority w:val="99"/>
    <w:semiHidden/>
    <w:unhideWhenUsed/>
    <w:rsid w:val="00014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us.grnet.gr/zeus/resources/" TargetMode="External"/><Relationship Id="rId3" Type="http://schemas.openxmlformats.org/officeDocument/2006/relationships/settings" Target="settings.xml"/><Relationship Id="rId7" Type="http://schemas.openxmlformats.org/officeDocument/2006/relationships/hyperlink" Target="mailto:helpdesk@zeus.grnet.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4830</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Ηλεκτρονική ψηφοφορία</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Ηλεκτρονική ψηφοφορία</dc:title>
  <dc:creator>user</dc:creator>
  <cp:lastModifiedBy>Harry Anthis</cp:lastModifiedBy>
  <cp:revision>2</cp:revision>
  <dcterms:created xsi:type="dcterms:W3CDTF">2025-07-02T08:58:00Z</dcterms:created>
  <dcterms:modified xsi:type="dcterms:W3CDTF">2025-07-02T08:58:00Z</dcterms:modified>
</cp:coreProperties>
</file>