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AF62" w14:textId="51DAEEE6" w:rsidR="00386F67" w:rsidRPr="00386F67" w:rsidRDefault="00386F67" w:rsidP="00386F67">
      <w:pPr>
        <w:spacing w:after="0"/>
        <w:rPr>
          <w:b/>
        </w:rPr>
      </w:pPr>
      <w:bookmarkStart w:id="0" w:name="_GoBack"/>
      <w:bookmarkEnd w:id="0"/>
      <w:r w:rsidRPr="00386F67">
        <w:rPr>
          <w:bCs/>
        </w:rPr>
        <w:t xml:space="preserve">                   </w:t>
      </w:r>
      <w:r>
        <w:rPr>
          <w:bCs/>
        </w:rPr>
        <w:t xml:space="preserve">   </w:t>
      </w:r>
      <w:r w:rsidRPr="00386F67">
        <w:rPr>
          <w:b/>
        </w:rPr>
        <w:t>ΕΝΩΣΗ</w:t>
      </w:r>
      <w:r w:rsidRPr="00386F67">
        <w:rPr>
          <w:b/>
        </w:rPr>
        <w:tab/>
      </w:r>
      <w:r w:rsidRPr="00386F67">
        <w:rPr>
          <w:b/>
        </w:rPr>
        <w:tab/>
      </w:r>
      <w:r w:rsidRPr="00386F67">
        <w:rPr>
          <w:b/>
        </w:rPr>
        <w:tab/>
      </w:r>
      <w:r w:rsidRPr="00386F67">
        <w:rPr>
          <w:b/>
        </w:rPr>
        <w:tab/>
      </w:r>
      <w:r w:rsidRPr="00386F67">
        <w:rPr>
          <w:b/>
        </w:rPr>
        <w:tab/>
      </w:r>
    </w:p>
    <w:p w14:paraId="0ABF067D" w14:textId="77777777" w:rsidR="00386F67" w:rsidRPr="00386F67" w:rsidRDefault="00386F67" w:rsidP="00386F67">
      <w:pPr>
        <w:spacing w:after="0"/>
        <w:rPr>
          <w:bCs/>
        </w:rPr>
      </w:pPr>
      <w:r w:rsidRPr="00386F67">
        <w:rPr>
          <w:b/>
        </w:rPr>
        <w:t xml:space="preserve">   ΔΙΚΑΣΤΩΝ   &amp;   ΕΙΣΑΓΓΕΛΕΩΝ</w:t>
      </w:r>
      <w:r w:rsidRPr="00386F67">
        <w:rPr>
          <w:bCs/>
        </w:rPr>
        <w:tab/>
      </w:r>
      <w:r w:rsidRPr="00386F67">
        <w:rPr>
          <w:bCs/>
        </w:rPr>
        <w:tab/>
      </w:r>
      <w:r w:rsidRPr="00386F67">
        <w:rPr>
          <w:bCs/>
        </w:rPr>
        <w:tab/>
      </w:r>
    </w:p>
    <w:p w14:paraId="5D68B29D" w14:textId="77777777" w:rsidR="00386F67" w:rsidRPr="00386F67" w:rsidRDefault="00386F67" w:rsidP="00386F67">
      <w:pPr>
        <w:spacing w:after="0"/>
        <w:rPr>
          <w:bCs/>
        </w:rPr>
      </w:pPr>
      <w:r w:rsidRPr="00386F67">
        <w:rPr>
          <w:bCs/>
        </w:rPr>
        <w:t xml:space="preserve">        ΠΡΩΤΟΔΙΚΕΙΟ ΑΘΗΝΩΝ</w:t>
      </w:r>
    </w:p>
    <w:p w14:paraId="14991CA3" w14:textId="6048CDE4" w:rsidR="00386F67" w:rsidRPr="00386F67" w:rsidRDefault="00386F67" w:rsidP="00386F67">
      <w:pPr>
        <w:spacing w:after="0"/>
        <w:rPr>
          <w:bCs/>
        </w:rPr>
      </w:pPr>
      <w:r w:rsidRPr="00386F67">
        <w:rPr>
          <w:bCs/>
        </w:rPr>
        <w:t xml:space="preserve">         ΚΤΙΡΙΟ 6 –ΓΡΑΦΕΙΟ 210</w:t>
      </w:r>
    </w:p>
    <w:p w14:paraId="50EC4665" w14:textId="2C886850" w:rsidR="00386F67" w:rsidRPr="005B34DC" w:rsidRDefault="00386F67" w:rsidP="00386F67">
      <w:pPr>
        <w:spacing w:after="0"/>
        <w:rPr>
          <w:bCs/>
          <w:lang w:val="en-US"/>
        </w:rPr>
      </w:pPr>
      <w:r w:rsidRPr="00386F67">
        <w:rPr>
          <w:bCs/>
        </w:rPr>
        <w:t xml:space="preserve">              ΤΗΛ</w:t>
      </w:r>
      <w:r w:rsidRPr="00386F67">
        <w:rPr>
          <w:bCs/>
          <w:lang w:val="en-US"/>
        </w:rPr>
        <w:t xml:space="preserve">: 213 2156114 </w:t>
      </w:r>
    </w:p>
    <w:p w14:paraId="13557ED7" w14:textId="77777777" w:rsidR="00386F67" w:rsidRPr="00386F67" w:rsidRDefault="00386F67" w:rsidP="00386F67">
      <w:pPr>
        <w:spacing w:after="0"/>
        <w:rPr>
          <w:bCs/>
          <w:lang w:val="en-US"/>
        </w:rPr>
      </w:pPr>
      <w:r w:rsidRPr="00386F67">
        <w:rPr>
          <w:bCs/>
          <w:lang w:val="en-US"/>
        </w:rPr>
        <w:tab/>
        <w:t xml:space="preserve">       </w:t>
      </w:r>
      <w:r w:rsidRPr="00386F67">
        <w:rPr>
          <w:bCs/>
        </w:rPr>
        <w:t>Τ</w:t>
      </w:r>
      <w:r w:rsidRPr="00386F67">
        <w:rPr>
          <w:bCs/>
          <w:lang w:val="en-US"/>
        </w:rPr>
        <w:t>.</w:t>
      </w:r>
      <w:r w:rsidRPr="00386F67">
        <w:rPr>
          <w:bCs/>
        </w:rPr>
        <w:t>Κ</w:t>
      </w:r>
      <w:r w:rsidRPr="00386F67">
        <w:rPr>
          <w:bCs/>
          <w:lang w:val="en-US"/>
        </w:rPr>
        <w:t>. 101. 71</w:t>
      </w:r>
    </w:p>
    <w:p w14:paraId="51EFB208" w14:textId="77777777" w:rsidR="00386F67" w:rsidRPr="00386F67" w:rsidRDefault="00386F67" w:rsidP="00386F67">
      <w:pPr>
        <w:spacing w:after="0"/>
        <w:rPr>
          <w:b/>
          <w:lang w:val="en-US"/>
        </w:rPr>
      </w:pPr>
      <w:r w:rsidRPr="00386F67">
        <w:rPr>
          <w:bCs/>
          <w:lang w:val="en-US"/>
        </w:rPr>
        <w:t xml:space="preserve">     e- mail: endikeis@otenet.gr</w:t>
      </w:r>
      <w:r w:rsidRPr="00386F67">
        <w:rPr>
          <w:b/>
          <w:lang w:val="en-US"/>
        </w:rPr>
        <w:t xml:space="preserve">                                      </w:t>
      </w:r>
      <w:r w:rsidRPr="00386F67">
        <w:rPr>
          <w:b/>
          <w:lang w:val="en-US"/>
        </w:rPr>
        <w:tab/>
      </w:r>
      <w:r w:rsidRPr="00386F67">
        <w:rPr>
          <w:b/>
          <w:lang w:val="en-US"/>
        </w:rPr>
        <w:tab/>
        <w:t xml:space="preserve"> </w:t>
      </w:r>
    </w:p>
    <w:p w14:paraId="738DB206" w14:textId="77777777" w:rsidR="00386F67" w:rsidRPr="00386F67" w:rsidRDefault="00386F67" w:rsidP="00386F67">
      <w:pPr>
        <w:rPr>
          <w:b/>
          <w:lang w:val="en-US"/>
        </w:rPr>
      </w:pPr>
      <w:r w:rsidRPr="00386F67">
        <w:rPr>
          <w:b/>
          <w:lang w:val="en-US"/>
        </w:rPr>
        <w:t xml:space="preserve">                                                                                             </w:t>
      </w:r>
    </w:p>
    <w:p w14:paraId="1DF37735" w14:textId="3165DC55" w:rsidR="00386F67" w:rsidRPr="00386F67" w:rsidRDefault="00386F67" w:rsidP="00386F67">
      <w:pPr>
        <w:spacing w:after="0"/>
        <w:rPr>
          <w:bCs/>
        </w:rPr>
      </w:pPr>
      <w:r w:rsidRPr="00386F67">
        <w:rPr>
          <w:bCs/>
          <w:lang w:val="en-US"/>
        </w:rPr>
        <w:t xml:space="preserve">                                                                                          </w:t>
      </w:r>
      <w:r w:rsidRPr="005B34DC">
        <w:rPr>
          <w:bCs/>
          <w:lang w:val="en-US"/>
        </w:rPr>
        <w:t xml:space="preserve">                                     </w:t>
      </w:r>
      <w:r w:rsidRPr="00386F67">
        <w:rPr>
          <w:bCs/>
          <w:lang w:val="en-US"/>
        </w:rPr>
        <w:t xml:space="preserve"> </w:t>
      </w:r>
      <w:r w:rsidRPr="00386F67">
        <w:rPr>
          <w:bCs/>
        </w:rPr>
        <w:t xml:space="preserve">Αθήνα, </w:t>
      </w:r>
      <w:r>
        <w:rPr>
          <w:bCs/>
        </w:rPr>
        <w:t>05</w:t>
      </w:r>
      <w:r w:rsidRPr="00386F67">
        <w:rPr>
          <w:bCs/>
        </w:rPr>
        <w:t>-</w:t>
      </w:r>
      <w:r>
        <w:rPr>
          <w:bCs/>
        </w:rPr>
        <w:t>06-</w:t>
      </w:r>
      <w:r w:rsidRPr="00386F67">
        <w:rPr>
          <w:bCs/>
        </w:rPr>
        <w:t>2025</w:t>
      </w:r>
    </w:p>
    <w:p w14:paraId="2030FCCE" w14:textId="28741EB3" w:rsidR="00386F67" w:rsidRPr="00386F67" w:rsidRDefault="00386F67" w:rsidP="00386F67">
      <w:pPr>
        <w:spacing w:after="0"/>
        <w:rPr>
          <w:bCs/>
        </w:rPr>
      </w:pPr>
      <w:r w:rsidRPr="00386F67">
        <w:rPr>
          <w:bCs/>
        </w:rPr>
        <w:t xml:space="preserve">                                                                                   </w:t>
      </w:r>
      <w:r w:rsidRPr="00386F67">
        <w:rPr>
          <w:bCs/>
        </w:rPr>
        <w:tab/>
        <w:t xml:space="preserve">                                         </w:t>
      </w:r>
      <w:proofErr w:type="spellStart"/>
      <w:r w:rsidRPr="00386F67">
        <w:rPr>
          <w:bCs/>
        </w:rPr>
        <w:t>Αρ</w:t>
      </w:r>
      <w:proofErr w:type="spellEnd"/>
      <w:r w:rsidRPr="00386F67">
        <w:rPr>
          <w:bCs/>
        </w:rPr>
        <w:t xml:space="preserve">. </w:t>
      </w:r>
      <w:proofErr w:type="spellStart"/>
      <w:r w:rsidRPr="00386F67">
        <w:rPr>
          <w:bCs/>
        </w:rPr>
        <w:t>Πρωτ</w:t>
      </w:r>
      <w:proofErr w:type="spellEnd"/>
      <w:r w:rsidRPr="00386F67">
        <w:rPr>
          <w:bCs/>
        </w:rPr>
        <w:t xml:space="preserve">.: </w:t>
      </w:r>
      <w:r w:rsidR="005779AB">
        <w:rPr>
          <w:bCs/>
        </w:rPr>
        <w:t>263</w:t>
      </w:r>
    </w:p>
    <w:p w14:paraId="5FD22830" w14:textId="77777777" w:rsidR="00386F67" w:rsidRDefault="00386F67" w:rsidP="00386F67">
      <w:pPr>
        <w:rPr>
          <w:b/>
        </w:rPr>
      </w:pPr>
    </w:p>
    <w:p w14:paraId="26E6D854" w14:textId="77777777" w:rsidR="00386F67" w:rsidRDefault="00386F67" w:rsidP="00E126CC">
      <w:pPr>
        <w:jc w:val="center"/>
        <w:rPr>
          <w:b/>
        </w:rPr>
      </w:pPr>
    </w:p>
    <w:p w14:paraId="581A9A79" w14:textId="62C0DCB8" w:rsidR="00386F67" w:rsidRDefault="00386F67" w:rsidP="00E126CC">
      <w:pPr>
        <w:jc w:val="center"/>
        <w:rPr>
          <w:b/>
        </w:rPr>
      </w:pPr>
      <w:r>
        <w:rPr>
          <w:b/>
        </w:rPr>
        <w:t>ΑΝΑΚΟΙΝΩΣΗ</w:t>
      </w:r>
    </w:p>
    <w:p w14:paraId="7385D2D6" w14:textId="0105D720" w:rsidR="008723EC" w:rsidRPr="00B62268" w:rsidRDefault="00B62268" w:rsidP="00E126CC">
      <w:pPr>
        <w:jc w:val="center"/>
        <w:rPr>
          <w:b/>
        </w:rPr>
      </w:pPr>
      <w:r w:rsidRPr="00B62268">
        <w:rPr>
          <w:b/>
        </w:rPr>
        <w:t>ΑΠΟΧΑΙΡΕΤΙΣΜΟΣ ΣΤΗΝ ΕΡΑΤΩ ΚΟΛΕΣΗ, ΑΡΕΟΠΑΓΙΤΗ</w:t>
      </w:r>
    </w:p>
    <w:p w14:paraId="6FF64936" w14:textId="77777777" w:rsidR="00E126CC" w:rsidRDefault="00E126CC" w:rsidP="00E126CC">
      <w:pPr>
        <w:jc w:val="both"/>
      </w:pPr>
    </w:p>
    <w:p w14:paraId="566384FE" w14:textId="42E8B796" w:rsidR="00E126CC" w:rsidRDefault="00E126CC" w:rsidP="00B62268">
      <w:pPr>
        <w:spacing w:line="360" w:lineRule="auto"/>
        <w:jc w:val="both"/>
      </w:pPr>
      <w:r>
        <w:t>Η Ένωση Δικαστών και Εισαγγελέων αποχαιρετά</w:t>
      </w:r>
      <w:r w:rsidR="00B62268">
        <w:t xml:space="preserve"> με θλίψη</w:t>
      </w:r>
      <w:r>
        <w:t xml:space="preserve"> </w:t>
      </w:r>
      <w:r w:rsidR="00B62268">
        <w:t xml:space="preserve">την Ερατώ </w:t>
      </w:r>
      <w:proofErr w:type="spellStart"/>
      <w:r w:rsidR="00B62268">
        <w:t>Κολέση</w:t>
      </w:r>
      <w:proofErr w:type="spellEnd"/>
      <w:r w:rsidR="00B62268">
        <w:t>, Αρεοπαγίτη.</w:t>
      </w:r>
      <w:r>
        <w:t xml:space="preserve"> </w:t>
      </w:r>
      <w:r w:rsidR="00B62268">
        <w:t>Μια δικαστικό λειτουργό που ξεχώρισε για τη νομική της κατάρτιση, το εξαιρετικό της</w:t>
      </w:r>
      <w:r>
        <w:t xml:space="preserve"> </w:t>
      </w:r>
      <w:r w:rsidR="00B62268">
        <w:t>ήθος</w:t>
      </w:r>
      <w:r>
        <w:t xml:space="preserve"> και </w:t>
      </w:r>
      <w:r w:rsidR="00B62268">
        <w:t>τη συναδελφική της ποιότητα. Η κηδεία της</w:t>
      </w:r>
      <w:r>
        <w:t xml:space="preserve"> θα γίνει </w:t>
      </w:r>
      <w:r w:rsidR="00B62268" w:rsidRPr="00B62268">
        <w:rPr>
          <w:b/>
        </w:rPr>
        <w:t>σήμερα Πέμπτη 5 Ιουνίου στις 14.15</w:t>
      </w:r>
      <w:r>
        <w:t xml:space="preserve"> μ.μ. στον</w:t>
      </w:r>
      <w:r w:rsidR="00B62268">
        <w:t xml:space="preserve"> Ιερό Ναό Αναστάσεως του Κυρίου (Κοιμητήρια) στη Θεσσαλονίκη. Η Ένωσή μας αντί στεφάνου, κατόπιν επιθυμίας της οικογένειας, κατέθεσε χρηματικό ποσό ως δωρεά υπέρ του «Ελληνικού Παιδικού Χωριού στο </w:t>
      </w:r>
      <w:proofErr w:type="spellStart"/>
      <w:r w:rsidR="00B62268">
        <w:t>Φίλυρο</w:t>
      </w:r>
      <w:proofErr w:type="spellEnd"/>
      <w:r w:rsidR="00B62268">
        <w:t xml:space="preserve">». </w:t>
      </w:r>
      <w:r>
        <w:t xml:space="preserve">Το Δ.Σ. της </w:t>
      </w:r>
      <w:r w:rsidR="005B34DC">
        <w:t>Ένωσης</w:t>
      </w:r>
      <w:r>
        <w:t xml:space="preserve"> εκφράζει τα</w:t>
      </w:r>
      <w:r w:rsidR="00B62268">
        <w:t xml:space="preserve"> </w:t>
      </w:r>
      <w:r>
        <w:t>συλλυπητήρι</w:t>
      </w:r>
      <w:r w:rsidR="007356F5">
        <w:t>ά</w:t>
      </w:r>
      <w:r>
        <w:t xml:space="preserve"> στην </w:t>
      </w:r>
      <w:r w:rsidR="00B62268">
        <w:t xml:space="preserve">οικογένεια και </w:t>
      </w:r>
      <w:r w:rsidR="00477E1F">
        <w:t>σ</w:t>
      </w:r>
      <w:r w:rsidR="00B62268">
        <w:t>τους οικείους της</w:t>
      </w:r>
      <w:r>
        <w:t xml:space="preserve">. </w:t>
      </w:r>
    </w:p>
    <w:p w14:paraId="42F1DF29" w14:textId="77777777" w:rsidR="00E126CC" w:rsidRDefault="00E126CC" w:rsidP="00E126CC">
      <w:pPr>
        <w:jc w:val="both"/>
      </w:pPr>
    </w:p>
    <w:p w14:paraId="540B0E65" w14:textId="65C41C82" w:rsidR="00E126CC" w:rsidRDefault="00386F67" w:rsidP="00386F67">
      <w:pPr>
        <w:jc w:val="center"/>
      </w:pPr>
      <w:r w:rsidRPr="00386F67">
        <w:rPr>
          <w:rFonts w:ascii="Arial" w:eastAsia="Times New Roman" w:hAnsi="Arial" w:cs="Arial"/>
          <w:noProof/>
          <w:sz w:val="24"/>
          <w:szCs w:val="20"/>
          <w:lang w:eastAsia="el-GR"/>
        </w:rPr>
        <w:drawing>
          <wp:inline distT="114300" distB="114300" distL="114300" distR="114300" wp14:anchorId="2F86A6FB" wp14:editId="5BC0B968">
            <wp:extent cx="3424238" cy="142771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4238" cy="1427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126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CC"/>
    <w:rsid w:val="00014E81"/>
    <w:rsid w:val="00063196"/>
    <w:rsid w:val="00345E25"/>
    <w:rsid w:val="00386F67"/>
    <w:rsid w:val="00477E1F"/>
    <w:rsid w:val="005779AB"/>
    <w:rsid w:val="005B34DC"/>
    <w:rsid w:val="00610BF1"/>
    <w:rsid w:val="00734225"/>
    <w:rsid w:val="007356F5"/>
    <w:rsid w:val="008723EC"/>
    <w:rsid w:val="00B276EE"/>
    <w:rsid w:val="00B62268"/>
    <w:rsid w:val="00E1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1689"/>
  <w15:chartTrackingRefBased/>
  <w15:docId w15:val="{8A3C68BE-3693-4754-BFCA-84F7D79A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Harry Anthis</cp:lastModifiedBy>
  <cp:revision>2</cp:revision>
  <dcterms:created xsi:type="dcterms:W3CDTF">2025-06-05T07:35:00Z</dcterms:created>
  <dcterms:modified xsi:type="dcterms:W3CDTF">2025-06-05T07:35:00Z</dcterms:modified>
</cp:coreProperties>
</file>