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4D4" w:rsidRPr="0076563B" w:rsidRDefault="005654D4" w:rsidP="005654D4">
      <w:pPr>
        <w:rPr>
          <w:sz w:val="28"/>
          <w:szCs w:val="28"/>
        </w:rPr>
      </w:pPr>
      <w:bookmarkStart w:id="0" w:name="_GoBack"/>
      <w:bookmarkEnd w:id="0"/>
      <w:r w:rsidRPr="0076563B">
        <w:rPr>
          <w:sz w:val="28"/>
          <w:szCs w:val="28"/>
        </w:rPr>
        <w:t xml:space="preserve">             </w:t>
      </w:r>
    </w:p>
    <w:p w:rsidR="002B42D5" w:rsidRPr="00E4064C" w:rsidRDefault="005654D4" w:rsidP="005654D4">
      <w:pPr>
        <w:rPr>
          <w:b/>
        </w:rPr>
      </w:pPr>
      <w:r w:rsidRPr="0076563B">
        <w:rPr>
          <w:sz w:val="28"/>
          <w:szCs w:val="28"/>
        </w:rPr>
        <w:t xml:space="preserve">                 </w:t>
      </w:r>
      <w:r w:rsidR="002B42D5" w:rsidRPr="00E4064C">
        <w:rPr>
          <w:b/>
        </w:rPr>
        <w:t>ΕΝΩΣΗ</w:t>
      </w:r>
      <w:r w:rsidR="002B42D5" w:rsidRPr="00E4064C">
        <w:rPr>
          <w:b/>
        </w:rPr>
        <w:tab/>
      </w:r>
      <w:r w:rsidR="002B42D5" w:rsidRPr="00E4064C">
        <w:rPr>
          <w:b/>
        </w:rPr>
        <w:tab/>
      </w:r>
      <w:r w:rsidR="002B42D5" w:rsidRPr="00E4064C">
        <w:rPr>
          <w:b/>
        </w:rPr>
        <w:tab/>
      </w:r>
      <w:r w:rsidR="002B42D5" w:rsidRPr="00E4064C">
        <w:rPr>
          <w:b/>
        </w:rPr>
        <w:tab/>
      </w:r>
      <w:r w:rsidR="002B42D5" w:rsidRPr="00E4064C">
        <w:rPr>
          <w:b/>
        </w:rPr>
        <w:tab/>
      </w:r>
    </w:p>
    <w:p w:rsidR="002B42D5" w:rsidRPr="002B42D5" w:rsidRDefault="002B42D5" w:rsidP="002B42D5">
      <w:pPr>
        <w:rPr>
          <w:b/>
        </w:rPr>
      </w:pPr>
      <w:r w:rsidRPr="00E4064C">
        <w:rPr>
          <w:b/>
        </w:rPr>
        <w:t xml:space="preserve">   ΔΙΚΑΣΤΩΝ   &amp;   ΕΙΣΑΓΓΕΛΕΩΝ</w:t>
      </w:r>
      <w:r w:rsidRPr="00E4064C">
        <w:rPr>
          <w:b/>
        </w:rPr>
        <w:tab/>
      </w:r>
      <w:r w:rsidRPr="00E4064C">
        <w:rPr>
          <w:b/>
        </w:rPr>
        <w:tab/>
      </w:r>
      <w:r w:rsidRPr="00E4064C">
        <w:rPr>
          <w:b/>
        </w:rPr>
        <w:tab/>
      </w:r>
    </w:p>
    <w:p w:rsidR="0045452F" w:rsidRDefault="002B42D5" w:rsidP="002B42D5">
      <w:pPr>
        <w:jc w:val="right"/>
      </w:pPr>
      <w:r w:rsidRPr="002B42D5">
        <w:t xml:space="preserve"> </w:t>
      </w:r>
      <w:r w:rsidRPr="002B42D5">
        <w:tab/>
        <w:t xml:space="preserve">                 </w:t>
      </w:r>
    </w:p>
    <w:p w:rsidR="0045452F" w:rsidRDefault="0076563B" w:rsidP="0076563B">
      <w:pPr>
        <w:tabs>
          <w:tab w:val="left" w:pos="468"/>
        </w:tabs>
      </w:pPr>
      <w:r>
        <w:tab/>
      </w:r>
    </w:p>
    <w:p w:rsidR="0076563B" w:rsidRDefault="005654D4" w:rsidP="005654D4">
      <w:pPr>
        <w:pStyle w:val="ydp7630964ayiv0914336239msonormal"/>
        <w:spacing w:before="0" w:beforeAutospacing="0" w:after="0" w:afterAutospacing="0" w:line="360" w:lineRule="auto"/>
        <w:rPr>
          <w:lang w:val="en-US"/>
        </w:rPr>
      </w:pPr>
      <w:r w:rsidRPr="0076563B">
        <w:t xml:space="preserve">                                                                                                       </w:t>
      </w:r>
    </w:p>
    <w:p w:rsidR="002078F4" w:rsidRPr="005654D4" w:rsidRDefault="0076563B" w:rsidP="005654D4">
      <w:pPr>
        <w:pStyle w:val="ydp7630964ayiv0914336239msonormal"/>
        <w:spacing w:before="0" w:beforeAutospacing="0" w:after="0" w:afterAutospacing="0" w:line="360" w:lineRule="auto"/>
      </w:pPr>
      <w:r>
        <w:rPr>
          <w:lang w:val="en-US"/>
        </w:rPr>
        <w:t xml:space="preserve">                                                                                                        </w:t>
      </w:r>
      <w:r w:rsidR="005654D4" w:rsidRPr="0076563B">
        <w:t xml:space="preserve">          </w:t>
      </w:r>
      <w:r w:rsidR="002078F4" w:rsidRPr="005654D4">
        <w:t> Αθήνα</w:t>
      </w:r>
      <w:r w:rsidR="002078F4" w:rsidRPr="005654D4">
        <w:rPr>
          <w:lang w:val="fr-FR"/>
        </w:rPr>
        <w:t>,</w:t>
      </w:r>
      <w:r w:rsidR="002078F4" w:rsidRPr="005654D4">
        <w:t>   15-9</w:t>
      </w:r>
      <w:r w:rsidR="002078F4" w:rsidRPr="005654D4">
        <w:rPr>
          <w:lang w:val="fr-FR"/>
        </w:rPr>
        <w:t>-20</w:t>
      </w:r>
      <w:r w:rsidR="002078F4" w:rsidRPr="005654D4">
        <w:t>23                                                                                       </w:t>
      </w:r>
    </w:p>
    <w:p w:rsidR="002078F4" w:rsidRPr="005654D4" w:rsidRDefault="002078F4" w:rsidP="002078F4">
      <w:pPr>
        <w:pStyle w:val="ydp7630964ayiv0914336239msonormal"/>
        <w:spacing w:before="0" w:beforeAutospacing="0" w:after="0" w:afterAutospacing="0" w:line="360" w:lineRule="auto"/>
      </w:pPr>
      <w:r w:rsidRPr="005654D4">
        <w:t>                                                                                                                                                                                                 </w:t>
      </w:r>
      <w:r w:rsidRPr="005654D4">
        <w:rPr>
          <w:lang w:val="fr-FR"/>
        </w:rPr>
        <w:t>  </w:t>
      </w:r>
      <w:r w:rsidRPr="005654D4">
        <w:t>                  </w:t>
      </w:r>
    </w:p>
    <w:p w:rsidR="002078F4" w:rsidRPr="005654D4" w:rsidRDefault="002078F4" w:rsidP="002078F4">
      <w:pPr>
        <w:pStyle w:val="ydp7630964ayiv0914336239ydpa2d9d69bmsonormal"/>
        <w:spacing w:before="0" w:beforeAutospacing="0" w:after="0" w:afterAutospacing="0" w:line="360" w:lineRule="auto"/>
        <w:jc w:val="center"/>
      </w:pPr>
      <w:r w:rsidRPr="005654D4">
        <w:rPr>
          <w:b/>
          <w:bCs/>
        </w:rPr>
        <w:t>Ευχετήριο μήνυμα της Ένωσης Δικαστών και Εισαγγελέων</w:t>
      </w:r>
    </w:p>
    <w:p w:rsidR="002078F4" w:rsidRPr="005654D4" w:rsidRDefault="002078F4" w:rsidP="002078F4">
      <w:pPr>
        <w:pStyle w:val="ydp7630964ayiv0914336239ydpa2d9d69bmsonormal"/>
        <w:spacing w:before="0" w:beforeAutospacing="0" w:after="0" w:afterAutospacing="0" w:line="360" w:lineRule="auto"/>
        <w:jc w:val="center"/>
      </w:pPr>
      <w:r w:rsidRPr="005654D4">
        <w:rPr>
          <w:b/>
          <w:bCs/>
        </w:rPr>
        <w:t> ενόψει του νέου Δικαστικού Έτους</w:t>
      </w:r>
    </w:p>
    <w:p w:rsidR="002078F4" w:rsidRPr="005654D4" w:rsidRDefault="002078F4" w:rsidP="002078F4">
      <w:pPr>
        <w:pStyle w:val="ydp7630964ayiv0914336239ydpa2d9d69bmsonormal"/>
        <w:spacing w:before="0" w:beforeAutospacing="0" w:after="0" w:afterAutospacing="0" w:line="360" w:lineRule="auto"/>
        <w:jc w:val="both"/>
      </w:pPr>
      <w:r w:rsidRPr="005654D4">
        <w:t> </w:t>
      </w:r>
    </w:p>
    <w:p w:rsidR="002078F4" w:rsidRPr="005654D4" w:rsidRDefault="002078F4" w:rsidP="005654D4">
      <w:pPr>
        <w:pStyle w:val="ydp7630964ayiv0914336239ydpa2d9d69bmsonormal"/>
        <w:spacing w:before="0" w:beforeAutospacing="0" w:after="0" w:afterAutospacing="0" w:line="360" w:lineRule="auto"/>
        <w:ind w:firstLine="720"/>
        <w:jc w:val="both"/>
      </w:pPr>
      <w:r w:rsidRPr="005654D4">
        <w:t>Το Διοικητικό Συμβούλιο της Ένωσης Δικαστών και Εισαγγελέων εύχεται σε όλους τους Συναδέλφους καλό δικαστικό έτος με υγεία και δύναμη στην άσκηση των δικαιοδοτικών τους καθηκόντων.</w:t>
      </w:r>
    </w:p>
    <w:p w:rsidR="002078F4" w:rsidRPr="005654D4" w:rsidRDefault="002078F4" w:rsidP="005654D4">
      <w:pPr>
        <w:pStyle w:val="ydp7630964ayiv0914336239ydpa2d9d69bmsonormal"/>
        <w:spacing w:before="0" w:beforeAutospacing="0" w:after="0" w:afterAutospacing="0" w:line="360" w:lineRule="auto"/>
        <w:ind w:firstLine="720"/>
        <w:jc w:val="both"/>
      </w:pPr>
      <w:r w:rsidRPr="005654D4">
        <w:t>Η Ένωσή μας, με σεβασμό στη θεμελιώδη αρχή της διάκρισης των εξουσιών, αποτελεί εγγύηση διαφύλαξης της προσωπικής και λειτουργικής Ανεξαρτησίας των Δικαστικών και Εισαγγελικών Λειτουργών της Χώρας και προστασίας των δικαιωμάτων όλων των πολιτών.</w:t>
      </w:r>
    </w:p>
    <w:p w:rsidR="002078F4" w:rsidRPr="005654D4" w:rsidRDefault="002078F4" w:rsidP="005654D4">
      <w:pPr>
        <w:spacing w:line="360" w:lineRule="auto"/>
        <w:ind w:firstLine="720"/>
        <w:jc w:val="both"/>
      </w:pPr>
      <w:r w:rsidRPr="005654D4">
        <w:t>Η διαφύλαξη και ενδυνάμωση του κύρους της Δικαιοσύνης, ο εκσυγχρονισμός αυτής, η ανάδειξη του έργου του Δικαστή, η δημιουργία ασφαλούς περιβάλλοντος άσκησης του Δικαστικού Λειτουργήματος,  σε συνεργασία πάντοτε με τους Συλλειτουργούς της Δικαιοσύνης και τους άμεσους συνεργάτες μας, τους Δικαστικούς Υπαλλήλους </w:t>
      </w:r>
      <w:r w:rsidRPr="005654D4">
        <w:rPr>
          <w:color w:val="000000"/>
        </w:rPr>
        <w:t>αποτελούν πρωταρχικό μας στόχο και αυτό το δικαστικό έτος. </w:t>
      </w:r>
    </w:p>
    <w:p w:rsidR="002078F4" w:rsidRPr="0076563B" w:rsidRDefault="002078F4" w:rsidP="005654D4">
      <w:pPr>
        <w:pStyle w:val="ydp7630964ayiv0914336239ydpa2d9d69bmsonormal"/>
        <w:spacing w:before="0" w:beforeAutospacing="0" w:after="0" w:afterAutospacing="0" w:line="360" w:lineRule="auto"/>
        <w:ind w:firstLine="720"/>
        <w:jc w:val="both"/>
      </w:pPr>
      <w:r w:rsidRPr="005654D4">
        <w:t>Καλή δικαστική χρονιά με υγεία, δημιουργικότητα και αισιοδοξία !   </w:t>
      </w:r>
    </w:p>
    <w:p w:rsidR="005654D4" w:rsidRPr="0076563B" w:rsidRDefault="005654D4" w:rsidP="005654D4">
      <w:pPr>
        <w:pStyle w:val="ydp7630964ayiv0914336239ydpa2d9d69bmsonormal"/>
        <w:spacing w:before="0" w:beforeAutospacing="0" w:after="0" w:afterAutospacing="0" w:line="360" w:lineRule="auto"/>
        <w:ind w:firstLine="720"/>
        <w:jc w:val="both"/>
      </w:pPr>
    </w:p>
    <w:p w:rsidR="002078F4" w:rsidRPr="005654D4" w:rsidRDefault="002078F4" w:rsidP="002078F4">
      <w:pPr>
        <w:spacing w:line="360" w:lineRule="auto"/>
        <w:rPr>
          <w:rFonts w:ascii="Helvetica" w:hAnsi="Helvetica" w:cs="Helvetica"/>
        </w:rPr>
      </w:pPr>
    </w:p>
    <w:p w:rsidR="002B42D5" w:rsidRPr="005654D4" w:rsidRDefault="005654D4" w:rsidP="002078F4">
      <w:pPr>
        <w:spacing w:line="360" w:lineRule="auto"/>
        <w:ind w:left="426"/>
        <w:jc w:val="both"/>
      </w:pPr>
      <w:r>
        <w:rPr>
          <w:noProof/>
          <w:sz w:val="26"/>
          <w:szCs w:val="26"/>
        </w:rPr>
        <w:drawing>
          <wp:inline distT="0" distB="0" distL="0" distR="0">
            <wp:extent cx="5257800" cy="140208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257800" cy="1402080"/>
                    </a:xfrm>
                    <a:prstGeom prst="rect">
                      <a:avLst/>
                    </a:prstGeom>
                    <a:noFill/>
                    <a:ln w="9525">
                      <a:noFill/>
                      <a:miter lim="800000"/>
                      <a:headEnd/>
                      <a:tailEnd/>
                    </a:ln>
                  </pic:spPr>
                </pic:pic>
              </a:graphicData>
            </a:graphic>
          </wp:inline>
        </w:drawing>
      </w:r>
    </w:p>
    <w:sectPr w:rsidR="002B42D5" w:rsidRPr="005654D4" w:rsidSect="002B42D5">
      <w:pgSz w:w="11906" w:h="16838"/>
      <w:pgMar w:top="720" w:right="1133" w:bottom="720" w:left="993"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79"/>
    <w:rsid w:val="0004254F"/>
    <w:rsid w:val="000B5DE3"/>
    <w:rsid w:val="000C12ED"/>
    <w:rsid w:val="000C4BCC"/>
    <w:rsid w:val="000E682F"/>
    <w:rsid w:val="00151DE2"/>
    <w:rsid w:val="001D1B66"/>
    <w:rsid w:val="002078F4"/>
    <w:rsid w:val="00267651"/>
    <w:rsid w:val="002B42D5"/>
    <w:rsid w:val="00300D02"/>
    <w:rsid w:val="003415E5"/>
    <w:rsid w:val="003500FF"/>
    <w:rsid w:val="003D69A3"/>
    <w:rsid w:val="00411E8A"/>
    <w:rsid w:val="00411EE5"/>
    <w:rsid w:val="00413A09"/>
    <w:rsid w:val="00423FA5"/>
    <w:rsid w:val="0044126B"/>
    <w:rsid w:val="0045452F"/>
    <w:rsid w:val="004B2A21"/>
    <w:rsid w:val="00535742"/>
    <w:rsid w:val="0054117F"/>
    <w:rsid w:val="005654D4"/>
    <w:rsid w:val="005F2453"/>
    <w:rsid w:val="00611DF4"/>
    <w:rsid w:val="00694DDF"/>
    <w:rsid w:val="006F3123"/>
    <w:rsid w:val="00711C6B"/>
    <w:rsid w:val="00717925"/>
    <w:rsid w:val="0076563B"/>
    <w:rsid w:val="007835DC"/>
    <w:rsid w:val="007D70FD"/>
    <w:rsid w:val="00886E7D"/>
    <w:rsid w:val="008A5E20"/>
    <w:rsid w:val="00971890"/>
    <w:rsid w:val="00985D6A"/>
    <w:rsid w:val="00A2726D"/>
    <w:rsid w:val="00A559A0"/>
    <w:rsid w:val="00A65469"/>
    <w:rsid w:val="00AE68BE"/>
    <w:rsid w:val="00B11326"/>
    <w:rsid w:val="00B47C79"/>
    <w:rsid w:val="00C005DE"/>
    <w:rsid w:val="00C460A3"/>
    <w:rsid w:val="00C64B6C"/>
    <w:rsid w:val="00D11D8C"/>
    <w:rsid w:val="00D21ECC"/>
    <w:rsid w:val="00D438A8"/>
    <w:rsid w:val="00DA42EF"/>
    <w:rsid w:val="00DA4EF5"/>
    <w:rsid w:val="00E04A29"/>
    <w:rsid w:val="00E22586"/>
    <w:rsid w:val="00E24C8B"/>
    <w:rsid w:val="00E5738B"/>
    <w:rsid w:val="00EA4284"/>
    <w:rsid w:val="00ED7744"/>
    <w:rsid w:val="00EF5212"/>
    <w:rsid w:val="00F10E3A"/>
    <w:rsid w:val="00F36E84"/>
    <w:rsid w:val="00F65145"/>
    <w:rsid w:val="00F93B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C3165-4D22-48F1-A8D6-778C00A7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7C7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rsid w:val="00B47C79"/>
    <w:rPr>
      <w:rFonts w:ascii="Times New Roman" w:hAnsi="Times New Roman" w:cs="Times New Roman"/>
      <w:color w:val="0000FF"/>
      <w:u w:val="single"/>
    </w:rPr>
  </w:style>
  <w:style w:type="paragraph" w:styleId="a3">
    <w:name w:val="Balloon Text"/>
    <w:basedOn w:val="a"/>
    <w:link w:val="Char"/>
    <w:uiPriority w:val="99"/>
    <w:semiHidden/>
    <w:unhideWhenUsed/>
    <w:rsid w:val="007835DC"/>
    <w:rPr>
      <w:rFonts w:ascii="Tahoma" w:hAnsi="Tahoma" w:cs="Tahoma"/>
      <w:sz w:val="16"/>
      <w:szCs w:val="16"/>
    </w:rPr>
  </w:style>
  <w:style w:type="character" w:customStyle="1" w:styleId="Char">
    <w:name w:val="Κείμενο πλαισίου Char"/>
    <w:basedOn w:val="a0"/>
    <w:link w:val="a3"/>
    <w:uiPriority w:val="99"/>
    <w:semiHidden/>
    <w:rsid w:val="007835DC"/>
    <w:rPr>
      <w:rFonts w:ascii="Tahoma" w:eastAsia="Times New Roman" w:hAnsi="Tahoma" w:cs="Tahoma"/>
      <w:sz w:val="16"/>
      <w:szCs w:val="16"/>
      <w:lang w:eastAsia="el-GR"/>
    </w:rPr>
  </w:style>
  <w:style w:type="paragraph" w:customStyle="1" w:styleId="ydpa2d9d69bmsonormal">
    <w:name w:val="ydpa2d9d69bmsonormal"/>
    <w:basedOn w:val="a"/>
    <w:rsid w:val="002B42D5"/>
    <w:pPr>
      <w:spacing w:before="100" w:beforeAutospacing="1" w:after="100" w:afterAutospacing="1"/>
    </w:pPr>
    <w:rPr>
      <w:rFonts w:eastAsiaTheme="minorHAnsi"/>
    </w:rPr>
  </w:style>
  <w:style w:type="paragraph" w:customStyle="1" w:styleId="ydp7630964ayiv0914336239msonormal">
    <w:name w:val="ydp7630964ayiv0914336239msonormal"/>
    <w:basedOn w:val="a"/>
    <w:rsid w:val="002078F4"/>
    <w:pPr>
      <w:spacing w:before="100" w:beforeAutospacing="1" w:after="100" w:afterAutospacing="1"/>
    </w:pPr>
    <w:rPr>
      <w:rFonts w:eastAsiaTheme="minorHAnsi"/>
    </w:rPr>
  </w:style>
  <w:style w:type="paragraph" w:customStyle="1" w:styleId="ydp7630964ayiv0914336239ydpa2d9d69bmsonormal">
    <w:name w:val="ydp7630964ayiv0914336239ydpa2d9d69bmsonormal"/>
    <w:basedOn w:val="a"/>
    <w:rsid w:val="002078F4"/>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97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5303A-A3AE-473A-A6F4-E71D1DB6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1346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Harry Anthis</cp:lastModifiedBy>
  <cp:revision>2</cp:revision>
  <cp:lastPrinted>2023-09-15T12:09:00Z</cp:lastPrinted>
  <dcterms:created xsi:type="dcterms:W3CDTF">2023-09-15T12:20:00Z</dcterms:created>
  <dcterms:modified xsi:type="dcterms:W3CDTF">2023-09-15T12:20:00Z</dcterms:modified>
</cp:coreProperties>
</file>